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E52D9" w14:textId="77777777" w:rsidR="0030462B" w:rsidRDefault="00000000">
      <w:pPr>
        <w:jc w:val="center"/>
        <w:rPr>
          <w:sz w:val="36"/>
          <w:szCs w:val="36"/>
        </w:rPr>
      </w:pPr>
      <w:r>
        <w:rPr>
          <w:sz w:val="36"/>
          <w:szCs w:val="36"/>
        </w:rPr>
        <w:t>National Taipei University of Technology</w:t>
      </w:r>
    </w:p>
    <w:p w14:paraId="36FD0D8C" w14:textId="77777777" w:rsidR="0030462B" w:rsidRDefault="00000000">
      <w:pPr>
        <w:jc w:val="center"/>
        <w:rPr>
          <w:sz w:val="36"/>
          <w:szCs w:val="36"/>
        </w:rPr>
      </w:pPr>
      <w:r>
        <w:rPr>
          <w:sz w:val="36"/>
          <w:szCs w:val="36"/>
        </w:rPr>
        <w:t>Computer Science and Information Engineering</w:t>
      </w:r>
    </w:p>
    <w:p w14:paraId="24FD8EF9" w14:textId="77777777" w:rsidR="0030462B" w:rsidRDefault="0030462B">
      <w:pPr>
        <w:jc w:val="center"/>
        <w:rPr>
          <w:sz w:val="32"/>
          <w:szCs w:val="32"/>
        </w:rPr>
      </w:pPr>
    </w:p>
    <w:p w14:paraId="2E62BB81" w14:textId="77777777" w:rsidR="0030462B" w:rsidRDefault="0030462B">
      <w:pPr>
        <w:jc w:val="center"/>
        <w:rPr>
          <w:sz w:val="32"/>
          <w:szCs w:val="32"/>
        </w:rPr>
      </w:pPr>
    </w:p>
    <w:p w14:paraId="1CBFFD90" w14:textId="77777777" w:rsidR="0030462B" w:rsidRDefault="00000000">
      <w:pPr>
        <w:jc w:val="center"/>
        <w:rPr>
          <w:sz w:val="32"/>
          <w:szCs w:val="32"/>
        </w:rPr>
      </w:pPr>
      <w:bookmarkStart w:id="0" w:name="_heading=h.gjdgxs" w:colFirst="0" w:colLast="0"/>
      <w:bookmarkEnd w:id="0"/>
      <w:r>
        <w:rPr>
          <w:sz w:val="32"/>
          <w:szCs w:val="32"/>
        </w:rPr>
        <w:t xml:space="preserve">Data Science Principles with Applications on </w:t>
      </w:r>
    </w:p>
    <w:p w14:paraId="0C6F2B8C" w14:textId="77777777" w:rsidR="0030462B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Educational Data</w:t>
      </w:r>
    </w:p>
    <w:p w14:paraId="1FE6501C" w14:textId="77777777" w:rsidR="0030462B" w:rsidRDefault="0030462B">
      <w:pPr>
        <w:jc w:val="center"/>
        <w:rPr>
          <w:sz w:val="32"/>
          <w:szCs w:val="32"/>
        </w:rPr>
      </w:pPr>
    </w:p>
    <w:p w14:paraId="619C0921" w14:textId="77777777" w:rsidR="0030462B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Spring 2025</w:t>
      </w:r>
    </w:p>
    <w:p w14:paraId="3A17115A" w14:textId="77777777" w:rsidR="0030462B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Semester Group Project Report</w:t>
      </w:r>
    </w:p>
    <w:p w14:paraId="220185C9" w14:textId="77777777" w:rsidR="0030462B" w:rsidRDefault="0030462B">
      <w:pPr>
        <w:jc w:val="center"/>
        <w:rPr>
          <w:sz w:val="32"/>
          <w:szCs w:val="32"/>
        </w:rPr>
      </w:pPr>
    </w:p>
    <w:p w14:paraId="4EB80181" w14:textId="77777777" w:rsidR="00DE096A" w:rsidRDefault="00DE096A" w:rsidP="00DE096A">
      <w:pPr>
        <w:rPr>
          <w:sz w:val="32"/>
          <w:szCs w:val="32"/>
        </w:rPr>
      </w:pPr>
    </w:p>
    <w:p w14:paraId="041E9320" w14:textId="77777777" w:rsidR="00DE096A" w:rsidRPr="005F4FFE" w:rsidRDefault="00DE096A" w:rsidP="00DE096A">
      <w:pPr>
        <w:jc w:val="center"/>
        <w:rPr>
          <w:b/>
          <w:bCs/>
          <w:sz w:val="32"/>
          <w:szCs w:val="32"/>
        </w:rPr>
      </w:pPr>
      <w:r w:rsidRPr="005F4FFE">
        <w:rPr>
          <w:rFonts w:hint="eastAsia"/>
          <w:b/>
          <w:bCs/>
          <w:sz w:val="32"/>
          <w:szCs w:val="32"/>
        </w:rPr>
        <w:t>教育數據中的關鍵因素探索：以大學排名為例</w:t>
      </w:r>
    </w:p>
    <w:p w14:paraId="23FEDD43" w14:textId="77777777" w:rsidR="00DE096A" w:rsidRPr="005F4FFE" w:rsidRDefault="00DE096A" w:rsidP="00DE096A">
      <w:pPr>
        <w:jc w:val="center"/>
        <w:rPr>
          <w:b/>
          <w:bCs/>
          <w:sz w:val="32"/>
          <w:szCs w:val="32"/>
        </w:rPr>
      </w:pPr>
      <w:r w:rsidRPr="005F4FFE">
        <w:rPr>
          <w:b/>
          <w:bCs/>
          <w:sz w:val="32"/>
          <w:szCs w:val="32"/>
        </w:rPr>
        <w:t xml:space="preserve">Exploring Key Factors in Educational Data: </w:t>
      </w:r>
    </w:p>
    <w:p w14:paraId="037B1462" w14:textId="77777777" w:rsidR="00DE096A" w:rsidRPr="005F4FFE" w:rsidRDefault="00DE096A" w:rsidP="00DE096A">
      <w:pPr>
        <w:jc w:val="center"/>
        <w:rPr>
          <w:b/>
          <w:bCs/>
          <w:sz w:val="32"/>
          <w:szCs w:val="32"/>
        </w:rPr>
      </w:pPr>
      <w:r w:rsidRPr="005F4FFE">
        <w:rPr>
          <w:b/>
          <w:bCs/>
          <w:sz w:val="32"/>
          <w:szCs w:val="32"/>
        </w:rPr>
        <w:t>A Case Study on University Rankings</w:t>
      </w:r>
    </w:p>
    <w:p w14:paraId="23C99A31" w14:textId="77777777" w:rsidR="00DE096A" w:rsidRDefault="00DE096A" w:rsidP="00DE096A">
      <w:pPr>
        <w:jc w:val="center"/>
        <w:rPr>
          <w:sz w:val="32"/>
          <w:szCs w:val="32"/>
        </w:rPr>
      </w:pPr>
    </w:p>
    <w:tbl>
      <w:tblPr>
        <w:tblStyle w:val="af2"/>
        <w:tblW w:w="1020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1559"/>
        <w:gridCol w:w="1559"/>
        <w:gridCol w:w="1559"/>
        <w:gridCol w:w="1560"/>
        <w:gridCol w:w="2976"/>
      </w:tblGrid>
      <w:tr w:rsidR="00DE096A" w14:paraId="56F45792" w14:textId="77777777" w:rsidTr="00C82BB8">
        <w:trPr>
          <w:trHeight w:val="1235"/>
          <w:jc w:val="center"/>
        </w:trPr>
        <w:tc>
          <w:tcPr>
            <w:tcW w:w="993" w:type="dxa"/>
            <w:vAlign w:val="center"/>
          </w:tcPr>
          <w:p w14:paraId="082D122F" w14:textId="77777777" w:rsidR="00DE096A" w:rsidRPr="00687E7A" w:rsidRDefault="00DE096A" w:rsidP="00C82BB8">
            <w:pPr>
              <w:jc w:val="right"/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Name:</w:t>
            </w:r>
          </w:p>
        </w:tc>
        <w:tc>
          <w:tcPr>
            <w:tcW w:w="1559" w:type="dxa"/>
            <w:vAlign w:val="center"/>
          </w:tcPr>
          <w:p w14:paraId="441F5A62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張育丞</w:t>
            </w:r>
            <w:r w:rsidRPr="00687E7A">
              <w:rPr>
                <w:rFonts w:hint="eastAsia"/>
                <w:sz w:val="28"/>
                <w:szCs w:val="28"/>
              </w:rPr>
              <w:t>,</w:t>
            </w:r>
          </w:p>
        </w:tc>
        <w:tc>
          <w:tcPr>
            <w:tcW w:w="1559" w:type="dxa"/>
            <w:vAlign w:val="center"/>
          </w:tcPr>
          <w:p w14:paraId="01DB3C1E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張字青</w:t>
            </w:r>
            <w:r w:rsidRPr="00687E7A">
              <w:rPr>
                <w:rFonts w:hint="eastAsia"/>
                <w:sz w:val="28"/>
                <w:szCs w:val="28"/>
              </w:rPr>
              <w:t>,</w:t>
            </w:r>
          </w:p>
        </w:tc>
        <w:tc>
          <w:tcPr>
            <w:tcW w:w="1559" w:type="dxa"/>
            <w:vAlign w:val="center"/>
          </w:tcPr>
          <w:p w14:paraId="529E0E8F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周姿妤</w:t>
            </w:r>
            <w:r w:rsidRPr="00687E7A">
              <w:rPr>
                <w:rFonts w:hint="eastAsia"/>
                <w:sz w:val="28"/>
                <w:szCs w:val="28"/>
              </w:rPr>
              <w:t>,</w:t>
            </w:r>
          </w:p>
        </w:tc>
        <w:tc>
          <w:tcPr>
            <w:tcW w:w="1560" w:type="dxa"/>
            <w:vAlign w:val="center"/>
          </w:tcPr>
          <w:p w14:paraId="14A15E9E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黃詳諺</w:t>
            </w:r>
            <w:r w:rsidRPr="00687E7A">
              <w:rPr>
                <w:rFonts w:hint="eastAsia"/>
                <w:sz w:val="28"/>
                <w:szCs w:val="28"/>
              </w:rPr>
              <w:t>,</w:t>
            </w:r>
          </w:p>
        </w:tc>
        <w:tc>
          <w:tcPr>
            <w:tcW w:w="2976" w:type="dxa"/>
            <w:vAlign w:val="center"/>
          </w:tcPr>
          <w:p w14:paraId="0DB795A3" w14:textId="77777777" w:rsidR="00DE096A" w:rsidRPr="00687E7A" w:rsidRDefault="00DE096A" w:rsidP="00C82BB8">
            <w:pPr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Duong Van Nhat Quang</w:t>
            </w:r>
          </w:p>
        </w:tc>
      </w:tr>
      <w:tr w:rsidR="00DE096A" w:rsidRPr="0011413A" w14:paraId="324144D7" w14:textId="77777777" w:rsidTr="00C82BB8">
        <w:trPr>
          <w:trHeight w:val="827"/>
          <w:jc w:val="center"/>
        </w:trPr>
        <w:tc>
          <w:tcPr>
            <w:tcW w:w="993" w:type="dxa"/>
            <w:vAlign w:val="center"/>
          </w:tcPr>
          <w:p w14:paraId="76D04F35" w14:textId="77777777" w:rsidR="00DE096A" w:rsidRPr="00687E7A" w:rsidRDefault="00DE096A" w:rsidP="00C82BB8">
            <w:pPr>
              <w:jc w:val="right"/>
              <w:rPr>
                <w:sz w:val="28"/>
                <w:szCs w:val="28"/>
              </w:rPr>
            </w:pPr>
            <w:r w:rsidRPr="00687E7A">
              <w:rPr>
                <w:rFonts w:hint="eastAsia"/>
                <w:sz w:val="28"/>
                <w:szCs w:val="28"/>
              </w:rPr>
              <w:t>Sid:</w:t>
            </w:r>
          </w:p>
        </w:tc>
        <w:tc>
          <w:tcPr>
            <w:tcW w:w="1559" w:type="dxa"/>
            <w:vAlign w:val="center"/>
          </w:tcPr>
          <w:p w14:paraId="307B95EC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113598043,</w:t>
            </w:r>
          </w:p>
        </w:tc>
        <w:tc>
          <w:tcPr>
            <w:tcW w:w="1559" w:type="dxa"/>
            <w:vAlign w:val="center"/>
          </w:tcPr>
          <w:p w14:paraId="10334758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113598032,</w:t>
            </w:r>
          </w:p>
        </w:tc>
        <w:tc>
          <w:tcPr>
            <w:tcW w:w="1559" w:type="dxa"/>
            <w:vAlign w:val="center"/>
          </w:tcPr>
          <w:p w14:paraId="1A44AED2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113598090,</w:t>
            </w:r>
          </w:p>
        </w:tc>
        <w:tc>
          <w:tcPr>
            <w:tcW w:w="1560" w:type="dxa"/>
            <w:vAlign w:val="center"/>
          </w:tcPr>
          <w:p w14:paraId="57F37C70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113598091,</w:t>
            </w:r>
          </w:p>
        </w:tc>
        <w:tc>
          <w:tcPr>
            <w:tcW w:w="2976" w:type="dxa"/>
            <w:vAlign w:val="center"/>
          </w:tcPr>
          <w:p w14:paraId="32F9BFD6" w14:textId="77777777" w:rsidR="00DE096A" w:rsidRPr="00687E7A" w:rsidRDefault="00DE096A" w:rsidP="00C82BB8">
            <w:pPr>
              <w:jc w:val="both"/>
              <w:rPr>
                <w:sz w:val="28"/>
                <w:szCs w:val="28"/>
              </w:rPr>
            </w:pPr>
            <w:r w:rsidRPr="00687E7A">
              <w:rPr>
                <w:sz w:val="28"/>
                <w:szCs w:val="28"/>
              </w:rPr>
              <w:t>113998411</w:t>
            </w:r>
          </w:p>
        </w:tc>
      </w:tr>
    </w:tbl>
    <w:p w14:paraId="0CFACC9E" w14:textId="77777777" w:rsidR="00DE096A" w:rsidRPr="0011413A" w:rsidRDefault="00DE096A" w:rsidP="00DE096A">
      <w:pPr>
        <w:rPr>
          <w:sz w:val="32"/>
          <w:szCs w:val="32"/>
        </w:rPr>
      </w:pPr>
    </w:p>
    <w:p w14:paraId="56F0DDCA" w14:textId="77777777" w:rsidR="0030462B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Date:06/11/2025</w:t>
      </w:r>
    </w:p>
    <w:p w14:paraId="71797F39" w14:textId="77777777" w:rsidR="0030462B" w:rsidRDefault="00000000">
      <w:pPr>
        <w:jc w:val="center"/>
        <w:rPr>
          <w:b/>
          <w:sz w:val="28"/>
          <w:szCs w:val="28"/>
        </w:rPr>
      </w:pPr>
      <w:r>
        <w:br w:type="page"/>
      </w:r>
      <w:r>
        <w:rPr>
          <w:b/>
          <w:sz w:val="28"/>
          <w:szCs w:val="28"/>
        </w:rPr>
        <w:lastRenderedPageBreak/>
        <w:t>Content</w:t>
      </w:r>
    </w:p>
    <w:p w14:paraId="5D129CAD" w14:textId="77777777" w:rsidR="0030462B" w:rsidRDefault="0030462B"/>
    <w:p w14:paraId="2E117323" w14:textId="77777777" w:rsidR="0030462B" w:rsidRDefault="00000000">
      <w:pPr>
        <w:rPr>
          <w:b/>
          <w:sz w:val="28"/>
          <w:szCs w:val="28"/>
        </w:rPr>
      </w:pPr>
      <w:r>
        <w:br w:type="page"/>
      </w:r>
    </w:p>
    <w:p w14:paraId="6E7ADAD5" w14:textId="77777777" w:rsidR="0030462B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Abstract</w:t>
      </w:r>
    </w:p>
    <w:p w14:paraId="7A2A0467" w14:textId="77777777" w:rsidR="0030462B" w:rsidRDefault="0030462B">
      <w:pPr>
        <w:rPr>
          <w:sz w:val="28"/>
          <w:szCs w:val="28"/>
        </w:rPr>
      </w:pPr>
    </w:p>
    <w:p w14:paraId="38F7DA54" w14:textId="77777777" w:rsidR="0030462B" w:rsidRDefault="0030462B">
      <w:pPr>
        <w:rPr>
          <w:b/>
          <w:sz w:val="28"/>
          <w:szCs w:val="28"/>
        </w:rPr>
      </w:pPr>
    </w:p>
    <w:p w14:paraId="177FAC8C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Introduction</w:t>
      </w:r>
    </w:p>
    <w:p w14:paraId="6DBEFEDA" w14:textId="25188895" w:rsidR="00DE096A" w:rsidRPr="00DE096A" w:rsidRDefault="00DE096A" w:rsidP="00DE096A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近年來，全球大學排名的重要性日益提升，對高等教育政策、資源分配與大學發展策略產生了深遠影響。對於希望提升國際競爭力與社會影響力的學術機構而言，深入理解排名背後的評估指標已成為不可或缺的一環。</w:t>
      </w:r>
    </w:p>
    <w:p w14:paraId="6412FF00" w14:textId="1BED6601" w:rsidR="00DE096A" w:rsidRPr="00DE096A" w:rsidRDefault="00DE096A" w:rsidP="00DE096A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大學排名通常根據多項教育指標進行評估，包括學術產出、創新能力、研究影響力、校友成就及機構聲譽等。隨著教育數據日趨豐富，這些資訊為我們提供了理想的基礎，以分析各項指標之間的關聯性，並探索它們如何共同影響全球排名表現。</w:t>
      </w:r>
    </w:p>
    <w:p w14:paraId="580E1AF4" w14:textId="43FD24BC" w:rsidR="0030462B" w:rsidRPr="00DE096A" w:rsidRDefault="00DE096A" w:rsidP="00DE096A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本專案旨在透過資料科學方法，探討各項教育指標與大學排名之間的綜合關係，挖掘其中的關鍵模式，進而提出具體的策略建議，協助學術機構掌握優化方向。</w:t>
      </w:r>
    </w:p>
    <w:p w14:paraId="3E099B0A" w14:textId="5F950E80" w:rsidR="00DE096A" w:rsidRPr="00DE096A" w:rsidRDefault="00DE096A" w:rsidP="00DE096A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本研究的主要目標包括：</w:t>
      </w:r>
    </w:p>
    <w:p w14:paraId="2E66C962" w14:textId="669D2237" w:rsidR="00DE096A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辨識並分析對全球大學排名影響最顯著的關鍵教育指標。</w:t>
      </w:r>
    </w:p>
    <w:p w14:paraId="0509D358" w14:textId="5AAD2BD0" w:rsidR="00DE096A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整合多項特徵（如引用量、專利數、論文發表數量），探討其綜合效應。</w:t>
      </w:r>
    </w:p>
    <w:p w14:paraId="74993DC0" w14:textId="582AD404" w:rsidR="00DE096A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透過視覺化方式呈現指標之間的關聯性與潛在模式，提升資料可解讀性。</w:t>
      </w:r>
    </w:p>
    <w:p w14:paraId="28B8DCB1" w14:textId="126EB1A7" w:rsidR="00DE096A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辨識並分析對全球大學排名影響最顯著的關鍵教育指標。</w:t>
      </w:r>
    </w:p>
    <w:p w14:paraId="42CDEA7C" w14:textId="4D951F67" w:rsidR="0030462B" w:rsidRPr="00DE096A" w:rsidRDefault="00DE096A" w:rsidP="00DE096A">
      <w:pPr>
        <w:pStyle w:val="af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8"/>
          <w:szCs w:val="28"/>
        </w:rPr>
      </w:pPr>
      <w:r w:rsidRPr="00DE096A">
        <w:rPr>
          <w:rFonts w:hint="eastAsia"/>
          <w:bCs/>
          <w:color w:val="000000"/>
          <w:sz w:val="24"/>
          <w:szCs w:val="24"/>
        </w:rPr>
        <w:t>提供以數據為基礎的分析結果，協助理解並評估大學的整體競爭力。</w:t>
      </w:r>
    </w:p>
    <w:p w14:paraId="70A969EA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Literature review and related works</w:t>
      </w:r>
    </w:p>
    <w:p w14:paraId="712AEE2F" w14:textId="15031530" w:rsidR="00DE096A" w:rsidRDefault="00DE096A" w:rsidP="00A76F2F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E096A">
        <w:rPr>
          <w:rFonts w:hint="eastAsia"/>
          <w:bCs/>
          <w:color w:val="000000"/>
          <w:sz w:val="24"/>
          <w:szCs w:val="24"/>
        </w:rPr>
        <w:t>本研究</w:t>
      </w:r>
      <w:r>
        <w:rPr>
          <w:rFonts w:hint="eastAsia"/>
          <w:bCs/>
          <w:color w:val="000000"/>
          <w:sz w:val="24"/>
          <w:szCs w:val="24"/>
        </w:rPr>
        <w:t>將使用資料集為</w:t>
      </w:r>
      <w:r>
        <w:rPr>
          <w:bCs/>
          <w:color w:val="000000"/>
          <w:sz w:val="24"/>
          <w:szCs w:val="24"/>
        </w:rPr>
        <w:t xml:space="preserve">Kaggle </w:t>
      </w:r>
      <w:r>
        <w:rPr>
          <w:rFonts w:hint="eastAsia"/>
          <w:bCs/>
          <w:color w:val="000000"/>
          <w:sz w:val="24"/>
          <w:szCs w:val="24"/>
        </w:rPr>
        <w:t>平台上公開之「</w:t>
      </w:r>
      <w:r>
        <w:rPr>
          <w:bCs/>
          <w:color w:val="000000"/>
          <w:sz w:val="24"/>
          <w:szCs w:val="24"/>
        </w:rPr>
        <w:t>World University Rankings</w:t>
      </w:r>
      <w:r>
        <w:rPr>
          <w:rFonts w:hint="eastAsia"/>
          <w:bCs/>
          <w:color w:val="000000"/>
          <w:sz w:val="24"/>
          <w:szCs w:val="24"/>
        </w:rPr>
        <w:t>」的資料集，該資料集具有</w:t>
      </w:r>
      <w:r>
        <w:rPr>
          <w:bCs/>
          <w:color w:val="000000"/>
          <w:sz w:val="24"/>
          <w:szCs w:val="24"/>
        </w:rPr>
        <w:t>2014</w:t>
      </w:r>
      <w:r w:rsidR="00D93D0C">
        <w:rPr>
          <w:rFonts w:hint="eastAsia"/>
          <w:bCs/>
          <w:color w:val="000000"/>
          <w:sz w:val="24"/>
          <w:szCs w:val="24"/>
        </w:rPr>
        <w:t>與</w:t>
      </w:r>
      <w:r>
        <w:rPr>
          <w:bCs/>
          <w:color w:val="000000"/>
          <w:sz w:val="24"/>
          <w:szCs w:val="24"/>
        </w:rPr>
        <w:t>2015</w:t>
      </w:r>
      <w:r>
        <w:rPr>
          <w:rFonts w:hint="eastAsia"/>
          <w:bCs/>
          <w:color w:val="000000"/>
          <w:sz w:val="24"/>
          <w:szCs w:val="24"/>
        </w:rPr>
        <w:t>年的全球大學排名資訊，並提供多元且詳盡的教育評估指標，進而探討大學排名與較於實力間的關聯性，這也為本報告提供良好的資料基礎，我們將於表一</w:t>
      </w:r>
      <w:r w:rsidR="00A76F2F">
        <w:rPr>
          <w:rFonts w:hint="eastAsia"/>
          <w:bCs/>
          <w:color w:val="000000"/>
          <w:sz w:val="24"/>
          <w:szCs w:val="24"/>
        </w:rPr>
        <w:t>進行欄位的說明</w:t>
      </w:r>
      <w:r>
        <w:rPr>
          <w:rFonts w:hint="eastAsia"/>
          <w:bCs/>
          <w:color w:val="000000"/>
          <w:sz w:val="24"/>
          <w:szCs w:val="24"/>
        </w:rPr>
        <w:t>。</w:t>
      </w:r>
    </w:p>
    <w:p w14:paraId="047894ED" w14:textId="41A13BF2" w:rsidR="00DE096A" w:rsidRDefault="00A76F2F" w:rsidP="00A76F2F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表一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>
        <w:rPr>
          <w:rFonts w:hint="eastAsia"/>
          <w:bCs/>
          <w:color w:val="000000"/>
          <w:sz w:val="24"/>
          <w:szCs w:val="24"/>
        </w:rPr>
        <w:t>欄位及欄位說明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>
        <w:rPr>
          <w:rFonts w:hint="eastAsia"/>
          <w:bCs/>
          <w:color w:val="000000"/>
          <w:sz w:val="24"/>
          <w:szCs w:val="24"/>
        </w:rPr>
        <w:t>（來源：</w:t>
      </w:r>
      <w:r>
        <w:rPr>
          <w:bCs/>
          <w:color w:val="000000"/>
          <w:sz w:val="24"/>
          <w:szCs w:val="24"/>
        </w:rPr>
        <w:t>Kaggle</w:t>
      </w:r>
      <w:r>
        <w:rPr>
          <w:rFonts w:hint="eastAsia"/>
          <w:bCs/>
          <w:color w:val="000000"/>
          <w:sz w:val="24"/>
          <w:szCs w:val="24"/>
        </w:rPr>
        <w:t>平台）</w:t>
      </w:r>
    </w:p>
    <w:tbl>
      <w:tblPr>
        <w:tblStyle w:val="af2"/>
        <w:tblW w:w="9351" w:type="dxa"/>
        <w:tblLook w:val="04A0" w:firstRow="1" w:lastRow="0" w:firstColumn="1" w:lastColumn="0" w:noHBand="0" w:noVBand="1"/>
      </w:tblPr>
      <w:tblGrid>
        <w:gridCol w:w="2405"/>
        <w:gridCol w:w="3686"/>
        <w:gridCol w:w="3260"/>
      </w:tblGrid>
      <w:tr w:rsidR="00D93D0C" w14:paraId="0A1D700B" w14:textId="77777777" w:rsidTr="008E3B60">
        <w:trPr>
          <w:trHeight w:val="403"/>
        </w:trPr>
        <w:tc>
          <w:tcPr>
            <w:tcW w:w="2405" w:type="dxa"/>
            <w:shd w:val="clear" w:color="auto" w:fill="D9D9D9" w:themeFill="background1" w:themeFillShade="D9"/>
            <w:vAlign w:val="center"/>
          </w:tcPr>
          <w:p w14:paraId="5FD9F10A" w14:textId="3C4BAE2E" w:rsidR="00D93D0C" w:rsidRDefault="00D93D0C" w:rsidP="00D93D0C">
            <w:pPr>
              <w:jc w:val="center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欄位名稱</w:t>
            </w:r>
          </w:p>
        </w:tc>
        <w:tc>
          <w:tcPr>
            <w:tcW w:w="3686" w:type="dxa"/>
            <w:shd w:val="clear" w:color="auto" w:fill="D9D9D9" w:themeFill="background1" w:themeFillShade="D9"/>
            <w:vAlign w:val="center"/>
          </w:tcPr>
          <w:p w14:paraId="64790196" w14:textId="151C3CE8" w:rsidR="00D93D0C" w:rsidRDefault="00D93D0C" w:rsidP="00D93D0C">
            <w:pPr>
              <w:jc w:val="center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 xml:space="preserve">Kaggle </w:t>
            </w:r>
            <w:r>
              <w:rPr>
                <w:rFonts w:hint="eastAsia"/>
                <w:bCs/>
                <w:color w:val="000000"/>
                <w:sz w:val="24"/>
                <w:szCs w:val="24"/>
              </w:rPr>
              <w:t>說明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4700F0A9" w14:textId="0DF754B3" w:rsidR="00D93D0C" w:rsidRDefault="00D93D0C" w:rsidP="004C09D8">
            <w:pPr>
              <w:jc w:val="center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說明</w:t>
            </w:r>
          </w:p>
        </w:tc>
      </w:tr>
      <w:tr w:rsidR="00D93D0C" w14:paraId="5DDD90AA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26601803" w14:textId="16B66009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world_rank</w:t>
            </w:r>
            <w:proofErr w:type="spellEnd"/>
          </w:p>
        </w:tc>
        <w:tc>
          <w:tcPr>
            <w:tcW w:w="3686" w:type="dxa"/>
            <w:vAlign w:val="center"/>
          </w:tcPr>
          <w:p w14:paraId="31954878" w14:textId="21C2D074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world rank for university.</w:t>
            </w:r>
          </w:p>
        </w:tc>
        <w:tc>
          <w:tcPr>
            <w:tcW w:w="3260" w:type="dxa"/>
            <w:vAlign w:val="center"/>
          </w:tcPr>
          <w:p w14:paraId="4F85DF8A" w14:textId="6ACA2E26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世界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大學</w:t>
            </w:r>
            <w:r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71F649DF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1803BA4E" w14:textId="646FF9CF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institution</w:t>
            </w:r>
          </w:p>
        </w:tc>
        <w:tc>
          <w:tcPr>
            <w:tcW w:w="3686" w:type="dxa"/>
            <w:vAlign w:val="center"/>
          </w:tcPr>
          <w:p w14:paraId="62BFDA5A" w14:textId="3B890063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name of university</w:t>
            </w:r>
          </w:p>
        </w:tc>
        <w:tc>
          <w:tcPr>
            <w:tcW w:w="3260" w:type="dxa"/>
            <w:vAlign w:val="center"/>
          </w:tcPr>
          <w:p w14:paraId="620EEF11" w14:textId="4709EC6D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學校名稱</w:t>
            </w:r>
          </w:p>
        </w:tc>
      </w:tr>
      <w:tr w:rsidR="00D93D0C" w14:paraId="00E8D62D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107CE308" w14:textId="5118C2EE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contry</w:t>
            </w:r>
            <w:proofErr w:type="spellEnd"/>
          </w:p>
        </w:tc>
        <w:tc>
          <w:tcPr>
            <w:tcW w:w="3686" w:type="dxa"/>
            <w:vAlign w:val="center"/>
          </w:tcPr>
          <w:p w14:paraId="312FC8BE" w14:textId="43DC9E14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country of each university</w:t>
            </w:r>
          </w:p>
        </w:tc>
        <w:tc>
          <w:tcPr>
            <w:tcW w:w="3260" w:type="dxa"/>
            <w:vAlign w:val="center"/>
          </w:tcPr>
          <w:p w14:paraId="221E567E" w14:textId="752896D8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國家</w:t>
            </w:r>
          </w:p>
        </w:tc>
      </w:tr>
      <w:tr w:rsidR="00D93D0C" w14:paraId="5E239F4C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7F6D2AE0" w14:textId="0827C000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national_rank</w:t>
            </w:r>
            <w:proofErr w:type="spellEnd"/>
          </w:p>
        </w:tc>
        <w:tc>
          <w:tcPr>
            <w:tcW w:w="3686" w:type="dxa"/>
            <w:vAlign w:val="center"/>
          </w:tcPr>
          <w:p w14:paraId="3580A4E0" w14:textId="68EAB7B4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of university within its country</w:t>
            </w:r>
          </w:p>
        </w:tc>
        <w:tc>
          <w:tcPr>
            <w:tcW w:w="3260" w:type="dxa"/>
            <w:vAlign w:val="center"/>
          </w:tcPr>
          <w:p w14:paraId="1A12CBDD" w14:textId="1134E6A3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國家排名</w:t>
            </w:r>
          </w:p>
        </w:tc>
      </w:tr>
      <w:tr w:rsidR="00D93D0C" w14:paraId="6A852EBE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17A3016D" w14:textId="686992F8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lastRenderedPageBreak/>
              <w:t>quality_of_education</w:t>
            </w:r>
            <w:proofErr w:type="spellEnd"/>
          </w:p>
        </w:tc>
        <w:tc>
          <w:tcPr>
            <w:tcW w:w="3686" w:type="dxa"/>
            <w:vAlign w:val="center"/>
          </w:tcPr>
          <w:p w14:paraId="35DD332C" w14:textId="4768E0B1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quality of education</w:t>
            </w:r>
          </w:p>
        </w:tc>
        <w:tc>
          <w:tcPr>
            <w:tcW w:w="3260" w:type="dxa"/>
            <w:vAlign w:val="center"/>
          </w:tcPr>
          <w:p w14:paraId="637A6BC4" w14:textId="2FB74144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教育品質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120911E6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6B7602E9" w14:textId="070D6C03" w:rsidR="00D93D0C" w:rsidRDefault="008E3B60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a</w:t>
            </w:r>
            <w:r w:rsidR="00D93D0C">
              <w:rPr>
                <w:bCs/>
                <w:color w:val="000000"/>
                <w:sz w:val="24"/>
                <w:szCs w:val="24"/>
              </w:rPr>
              <w:t>lumni_employment</w:t>
            </w:r>
            <w:proofErr w:type="spellEnd"/>
          </w:p>
        </w:tc>
        <w:tc>
          <w:tcPr>
            <w:tcW w:w="3686" w:type="dxa"/>
            <w:vAlign w:val="center"/>
          </w:tcPr>
          <w:p w14:paraId="76FDEEDC" w14:textId="1BE626D1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alumni employment</w:t>
            </w:r>
          </w:p>
        </w:tc>
        <w:tc>
          <w:tcPr>
            <w:tcW w:w="3260" w:type="dxa"/>
            <w:vAlign w:val="center"/>
          </w:tcPr>
          <w:p w14:paraId="295A8E12" w14:textId="17C04278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校友就業表現指標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0DD5C194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5F94C2E3" w14:textId="1AC361CD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quality_of_faculty</w:t>
            </w:r>
            <w:proofErr w:type="spellEnd"/>
          </w:p>
        </w:tc>
        <w:tc>
          <w:tcPr>
            <w:tcW w:w="3686" w:type="dxa"/>
            <w:vAlign w:val="center"/>
          </w:tcPr>
          <w:p w14:paraId="45AAAA4D" w14:textId="340F31C2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quality of faculty</w:t>
            </w:r>
          </w:p>
        </w:tc>
        <w:tc>
          <w:tcPr>
            <w:tcW w:w="3260" w:type="dxa"/>
            <w:vAlign w:val="center"/>
          </w:tcPr>
          <w:p w14:paraId="69055D36" w14:textId="199F268A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師資品質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6FA0536E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78C60B25" w14:textId="6EBF95B4" w:rsidR="00D93D0C" w:rsidRDefault="008E3B60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p</w:t>
            </w:r>
            <w:r w:rsidR="00D93D0C">
              <w:rPr>
                <w:bCs/>
                <w:color w:val="000000"/>
                <w:sz w:val="24"/>
                <w:szCs w:val="24"/>
              </w:rPr>
              <w:t>ublication</w:t>
            </w:r>
          </w:p>
        </w:tc>
        <w:tc>
          <w:tcPr>
            <w:tcW w:w="3686" w:type="dxa"/>
            <w:vAlign w:val="center"/>
          </w:tcPr>
          <w:p w14:paraId="18CE5EA9" w14:textId="079E75B2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publications</w:t>
            </w:r>
          </w:p>
        </w:tc>
        <w:tc>
          <w:tcPr>
            <w:tcW w:w="3260" w:type="dxa"/>
            <w:vAlign w:val="center"/>
          </w:tcPr>
          <w:p w14:paraId="60A68745" w14:textId="7E0492BA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論文發表量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3C16454D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7EEE06DF" w14:textId="4991FDE8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influence</w:t>
            </w:r>
          </w:p>
        </w:tc>
        <w:tc>
          <w:tcPr>
            <w:tcW w:w="3686" w:type="dxa"/>
            <w:vAlign w:val="center"/>
          </w:tcPr>
          <w:p w14:paraId="17F0AEEA" w14:textId="2F4CDF06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influence</w:t>
            </w:r>
          </w:p>
        </w:tc>
        <w:tc>
          <w:tcPr>
            <w:tcW w:w="3260" w:type="dxa"/>
            <w:vAlign w:val="center"/>
          </w:tcPr>
          <w:p w14:paraId="0C8A98D8" w14:textId="107DE761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學術影響力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8E3B60" w14:paraId="226FFDFB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53AAF7B6" w14:textId="1248CD6F" w:rsidR="008E3B60" w:rsidRDefault="008E3B60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citations</w:t>
            </w:r>
          </w:p>
        </w:tc>
        <w:tc>
          <w:tcPr>
            <w:tcW w:w="3686" w:type="dxa"/>
            <w:vAlign w:val="center"/>
          </w:tcPr>
          <w:p w14:paraId="60EDF136" w14:textId="49B73C5D" w:rsidR="008E3B60" w:rsidRPr="008E3B60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number of students at the university</w:t>
            </w:r>
          </w:p>
        </w:tc>
        <w:tc>
          <w:tcPr>
            <w:tcW w:w="3260" w:type="dxa"/>
            <w:vAlign w:val="center"/>
          </w:tcPr>
          <w:p w14:paraId="234B7FBB" w14:textId="25F220AA" w:rsidR="008E3B60" w:rsidRDefault="008E3B60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大學學生人數</w:t>
            </w:r>
          </w:p>
        </w:tc>
      </w:tr>
      <w:tr w:rsidR="00D93D0C" w14:paraId="0803EDD9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6A5C50C1" w14:textId="6BFEB815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bCs/>
                <w:color w:val="000000"/>
                <w:sz w:val="24"/>
                <w:szCs w:val="24"/>
              </w:rPr>
              <w:t>broad_impact</w:t>
            </w:r>
            <w:proofErr w:type="spellEnd"/>
          </w:p>
        </w:tc>
        <w:tc>
          <w:tcPr>
            <w:tcW w:w="3686" w:type="dxa"/>
            <w:vAlign w:val="center"/>
          </w:tcPr>
          <w:p w14:paraId="41D86D16" w14:textId="77777777" w:rsidR="000B68B9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 xml:space="preserve">rank for broad impact </w:t>
            </w:r>
          </w:p>
          <w:p w14:paraId="62AC8573" w14:textId="5C018858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(only available for 2014 and 2015)</w:t>
            </w:r>
          </w:p>
        </w:tc>
        <w:tc>
          <w:tcPr>
            <w:tcW w:w="3260" w:type="dxa"/>
            <w:vAlign w:val="center"/>
          </w:tcPr>
          <w:p w14:paraId="5ED8DE89" w14:textId="492226D1" w:rsidR="000B68B9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廣泛影響力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  <w:p w14:paraId="7292E263" w14:textId="5F9E8172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（</w:t>
            </w:r>
            <w:r w:rsidR="008E3B60">
              <w:rPr>
                <w:rFonts w:hint="eastAsia"/>
                <w:bCs/>
                <w:color w:val="000000"/>
                <w:sz w:val="24"/>
                <w:szCs w:val="24"/>
              </w:rPr>
              <w:t>範圍：</w:t>
            </w:r>
            <w:r w:rsidR="008E3B60">
              <w:rPr>
                <w:bCs/>
                <w:color w:val="000000"/>
                <w:sz w:val="24"/>
                <w:szCs w:val="24"/>
              </w:rPr>
              <w:t>2014</w:t>
            </w:r>
            <w:r w:rsidR="008E3B60">
              <w:rPr>
                <w:rFonts w:hint="eastAsia"/>
                <w:bCs/>
                <w:color w:val="000000"/>
                <w:sz w:val="24"/>
                <w:szCs w:val="24"/>
              </w:rPr>
              <w:t>與</w:t>
            </w:r>
            <w:r w:rsidR="008E3B60">
              <w:rPr>
                <w:bCs/>
                <w:color w:val="000000"/>
                <w:sz w:val="24"/>
                <w:szCs w:val="24"/>
              </w:rPr>
              <w:t>2015</w:t>
            </w:r>
            <w:r w:rsidR="008E3B60">
              <w:rPr>
                <w:rFonts w:hint="eastAsia"/>
                <w:bCs/>
                <w:color w:val="000000"/>
                <w:sz w:val="24"/>
                <w:szCs w:val="24"/>
              </w:rPr>
              <w:t>年</w:t>
            </w:r>
            <w:r>
              <w:rPr>
                <w:rFonts w:hint="eastAsia"/>
                <w:bCs/>
                <w:color w:val="000000"/>
                <w:sz w:val="24"/>
                <w:szCs w:val="24"/>
              </w:rPr>
              <w:t>）</w:t>
            </w:r>
          </w:p>
        </w:tc>
      </w:tr>
      <w:tr w:rsidR="00D93D0C" w14:paraId="44DB1710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444C7903" w14:textId="26D98372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patents</w:t>
            </w:r>
          </w:p>
        </w:tc>
        <w:tc>
          <w:tcPr>
            <w:tcW w:w="3686" w:type="dxa"/>
            <w:vAlign w:val="center"/>
          </w:tcPr>
          <w:p w14:paraId="7EBBAE3B" w14:textId="1A3E0A5B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rank for patents</w:t>
            </w:r>
          </w:p>
        </w:tc>
        <w:tc>
          <w:tcPr>
            <w:tcW w:w="3260" w:type="dxa"/>
            <w:vAlign w:val="center"/>
          </w:tcPr>
          <w:p w14:paraId="44CB4321" w14:textId="3E37EAB4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專利數量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  <w:tr w:rsidR="00D93D0C" w14:paraId="232FDAF6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009959E9" w14:textId="01930CAC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score</w:t>
            </w:r>
          </w:p>
        </w:tc>
        <w:tc>
          <w:tcPr>
            <w:tcW w:w="3686" w:type="dxa"/>
            <w:vAlign w:val="center"/>
          </w:tcPr>
          <w:p w14:paraId="128DDADD" w14:textId="6CC358CE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total score, used for determining world rank</w:t>
            </w:r>
          </w:p>
        </w:tc>
        <w:tc>
          <w:tcPr>
            <w:tcW w:w="3260" w:type="dxa"/>
            <w:vAlign w:val="center"/>
          </w:tcPr>
          <w:p w14:paraId="161AF4D9" w14:textId="37BC118D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綜合分數（用於排名）</w:t>
            </w:r>
          </w:p>
        </w:tc>
      </w:tr>
      <w:tr w:rsidR="00D93D0C" w14:paraId="0E4707E5" w14:textId="77777777" w:rsidTr="008E3B60">
        <w:trPr>
          <w:trHeight w:val="586"/>
        </w:trPr>
        <w:tc>
          <w:tcPr>
            <w:tcW w:w="2405" w:type="dxa"/>
            <w:vAlign w:val="center"/>
          </w:tcPr>
          <w:p w14:paraId="17321BAD" w14:textId="1627D6CE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bCs/>
                <w:color w:val="000000"/>
                <w:sz w:val="24"/>
                <w:szCs w:val="24"/>
              </w:rPr>
              <w:t>year</w:t>
            </w:r>
          </w:p>
        </w:tc>
        <w:tc>
          <w:tcPr>
            <w:tcW w:w="3686" w:type="dxa"/>
            <w:vAlign w:val="center"/>
          </w:tcPr>
          <w:p w14:paraId="3BCAAE9F" w14:textId="2C35B573" w:rsidR="00D93D0C" w:rsidRDefault="008E3B60" w:rsidP="00D93D0C">
            <w:pPr>
              <w:jc w:val="both"/>
              <w:rPr>
                <w:bCs/>
                <w:color w:val="000000"/>
                <w:sz w:val="24"/>
                <w:szCs w:val="24"/>
              </w:rPr>
            </w:pPr>
            <w:r w:rsidRPr="008E3B60">
              <w:rPr>
                <w:bCs/>
                <w:color w:val="000000"/>
                <w:sz w:val="24"/>
                <w:szCs w:val="24"/>
              </w:rPr>
              <w:t>year of ranking</w:t>
            </w:r>
          </w:p>
        </w:tc>
        <w:tc>
          <w:tcPr>
            <w:tcW w:w="3260" w:type="dxa"/>
            <w:vAlign w:val="center"/>
          </w:tcPr>
          <w:p w14:paraId="785C76D0" w14:textId="58F2A7C3" w:rsidR="00D93D0C" w:rsidRDefault="00D93D0C" w:rsidP="004C09D8">
            <w:pPr>
              <w:jc w:val="both"/>
              <w:rPr>
                <w:bCs/>
                <w:color w:val="000000"/>
                <w:sz w:val="24"/>
                <w:szCs w:val="24"/>
              </w:rPr>
            </w:pPr>
            <w:r>
              <w:rPr>
                <w:rFonts w:hint="eastAsia"/>
                <w:bCs/>
                <w:color w:val="000000"/>
                <w:sz w:val="24"/>
                <w:szCs w:val="24"/>
              </w:rPr>
              <w:t>年份</w:t>
            </w:r>
            <w:r w:rsidR="00E01243">
              <w:rPr>
                <w:rFonts w:hint="eastAsia"/>
                <w:bCs/>
                <w:color w:val="000000"/>
                <w:sz w:val="24"/>
                <w:szCs w:val="24"/>
              </w:rPr>
              <w:t>排名</w:t>
            </w:r>
          </w:p>
        </w:tc>
      </w:tr>
    </w:tbl>
    <w:p w14:paraId="2E458540" w14:textId="4AEADCAC" w:rsidR="0030462B" w:rsidRPr="0061206B" w:rsidRDefault="00A76F2F" w:rsidP="00717027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color w:val="000000"/>
          <w:sz w:val="28"/>
          <w:szCs w:val="28"/>
        </w:rPr>
      </w:pPr>
      <w:r w:rsidRPr="0061206B">
        <w:rPr>
          <w:rFonts w:hint="eastAsia"/>
          <w:sz w:val="24"/>
          <w:szCs w:val="24"/>
        </w:rPr>
        <w:t>「</w:t>
      </w:r>
      <w:r w:rsidR="00717027" w:rsidRPr="0061206B">
        <w:rPr>
          <w:sz w:val="24"/>
          <w:szCs w:val="24"/>
        </w:rPr>
        <w:t>W</w:t>
      </w:r>
      <w:r w:rsidRPr="0061206B">
        <w:rPr>
          <w:rFonts w:hint="eastAsia"/>
          <w:sz w:val="24"/>
          <w:szCs w:val="24"/>
        </w:rPr>
        <w:t>o</w:t>
      </w:r>
      <w:r w:rsidRPr="0061206B">
        <w:rPr>
          <w:sz w:val="24"/>
          <w:szCs w:val="24"/>
        </w:rPr>
        <w:t>rld University Ranking</w:t>
      </w:r>
      <w:r w:rsidRPr="0061206B">
        <w:rPr>
          <w:rFonts w:hint="eastAsia"/>
          <w:sz w:val="24"/>
          <w:szCs w:val="24"/>
        </w:rPr>
        <w:t>」資料整合了教育成果、創新能</w:t>
      </w:r>
      <w:r w:rsidR="00F15980" w:rsidRPr="0061206B">
        <w:rPr>
          <w:rFonts w:hint="eastAsia"/>
          <w:sz w:val="24"/>
          <w:szCs w:val="24"/>
        </w:rPr>
        <w:t>力與</w:t>
      </w:r>
      <w:r w:rsidRPr="0061206B">
        <w:rPr>
          <w:rFonts w:hint="eastAsia"/>
          <w:sz w:val="24"/>
          <w:szCs w:val="24"/>
        </w:rPr>
        <w:t>學術榮譽等多個層面的指標</w:t>
      </w:r>
      <w:r w:rsidR="00D93D0C" w:rsidRPr="0061206B">
        <w:rPr>
          <w:rFonts w:hint="eastAsia"/>
          <w:sz w:val="24"/>
          <w:szCs w:val="24"/>
        </w:rPr>
        <w:t>並且具有多個年份，相較於其他年份區間，在</w:t>
      </w:r>
      <w:r w:rsidR="00D93D0C" w:rsidRPr="0061206B">
        <w:rPr>
          <w:rFonts w:hint="eastAsia"/>
          <w:sz w:val="24"/>
          <w:szCs w:val="24"/>
        </w:rPr>
        <w:t>2</w:t>
      </w:r>
      <w:r w:rsidR="00D93D0C" w:rsidRPr="0061206B">
        <w:rPr>
          <w:sz w:val="24"/>
          <w:szCs w:val="24"/>
        </w:rPr>
        <w:t>014</w:t>
      </w:r>
      <w:r w:rsidR="00D93D0C" w:rsidRPr="0061206B">
        <w:rPr>
          <w:rFonts w:hint="eastAsia"/>
          <w:sz w:val="24"/>
          <w:szCs w:val="24"/>
        </w:rPr>
        <w:t>與</w:t>
      </w:r>
      <w:r w:rsidR="00D93D0C" w:rsidRPr="0061206B">
        <w:rPr>
          <w:sz w:val="24"/>
          <w:szCs w:val="24"/>
        </w:rPr>
        <w:t>2015</w:t>
      </w:r>
      <w:r w:rsidR="00D93D0C" w:rsidRPr="0061206B">
        <w:rPr>
          <w:rFonts w:hint="eastAsia"/>
          <w:sz w:val="24"/>
          <w:szCs w:val="24"/>
        </w:rPr>
        <w:t>年的資料較為完整，</w:t>
      </w:r>
      <w:r w:rsidR="0061206B" w:rsidRPr="0061206B">
        <w:rPr>
          <w:rFonts w:hint="eastAsia"/>
          <w:sz w:val="24"/>
          <w:szCs w:val="24"/>
        </w:rPr>
        <w:t>以</w:t>
      </w:r>
      <w:r w:rsidRPr="0061206B">
        <w:rPr>
          <w:rFonts w:hint="eastAsia"/>
          <w:sz w:val="24"/>
          <w:szCs w:val="24"/>
        </w:rPr>
        <w:t>兩年</w:t>
      </w:r>
      <w:r w:rsidR="00D93D0C" w:rsidRPr="0061206B">
        <w:rPr>
          <w:rFonts w:hint="eastAsia"/>
          <w:sz w:val="24"/>
          <w:szCs w:val="24"/>
        </w:rPr>
        <w:t>完整</w:t>
      </w:r>
      <w:r w:rsidRPr="0061206B">
        <w:rPr>
          <w:rFonts w:hint="eastAsia"/>
          <w:sz w:val="24"/>
          <w:szCs w:val="24"/>
        </w:rPr>
        <w:t>資料</w:t>
      </w:r>
      <w:r w:rsidR="00D93D0C" w:rsidRPr="0061206B">
        <w:rPr>
          <w:rFonts w:hint="eastAsia"/>
          <w:sz w:val="24"/>
          <w:szCs w:val="24"/>
        </w:rPr>
        <w:t>進行比較</w:t>
      </w:r>
      <w:r w:rsidR="0061206B" w:rsidRPr="0061206B">
        <w:rPr>
          <w:rFonts w:hint="eastAsia"/>
          <w:sz w:val="24"/>
          <w:szCs w:val="24"/>
        </w:rPr>
        <w:t>，將</w:t>
      </w:r>
      <w:r w:rsidR="00717027" w:rsidRPr="0061206B">
        <w:rPr>
          <w:rFonts w:hint="eastAsia"/>
          <w:sz w:val="24"/>
          <w:szCs w:val="24"/>
        </w:rPr>
        <w:t>具備高度的研究價值，因此成為本報告進行分析兩者數據的重要依據。</w:t>
      </w:r>
    </w:p>
    <w:p w14:paraId="3C15ADDC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Problem statement</w:t>
      </w:r>
    </w:p>
    <w:p w14:paraId="60DAFB94" w14:textId="55C06719" w:rsidR="00717027" w:rsidRDefault="00717027" w:rsidP="00D93D0C">
      <w:pPr>
        <w:pBdr>
          <w:top w:val="nil"/>
          <w:left w:val="nil"/>
          <w:bottom w:val="nil"/>
          <w:right w:val="nil"/>
          <w:between w:val="nil"/>
        </w:pBdr>
        <w:ind w:firstLineChars="200" w:firstLine="440"/>
        <w:jc w:val="both"/>
      </w:pPr>
      <w:r w:rsidRPr="00717027">
        <w:rPr>
          <w:rFonts w:hint="eastAsia"/>
        </w:rPr>
        <w:t>現今已有多個全球排名，包含</w:t>
      </w:r>
      <w:r w:rsidRPr="00717027">
        <w:rPr>
          <w:rFonts w:hint="eastAsia"/>
        </w:rPr>
        <w:t>Q</w:t>
      </w:r>
      <w:r w:rsidRPr="00717027">
        <w:t>S</w:t>
      </w:r>
      <w:r w:rsidRPr="00717027">
        <w:rPr>
          <w:rFonts w:hint="eastAsia"/>
        </w:rPr>
        <w:t>世界大學排名與</w:t>
      </w:r>
      <w:r w:rsidRPr="00717027">
        <w:t>THE</w:t>
      </w:r>
      <w:r w:rsidRPr="00717027">
        <w:rPr>
          <w:rFonts w:hint="eastAsia"/>
        </w:rPr>
        <w:t>高能教育排名等</w:t>
      </w:r>
      <w:r>
        <w:rPr>
          <w:rFonts w:hint="eastAsia"/>
        </w:rPr>
        <w:t>，對於各世界大學排名在評估時，評估指標的使用與</w:t>
      </w:r>
      <w:r w:rsidR="00F15980">
        <w:rPr>
          <w:rFonts w:hint="eastAsia"/>
        </w:rPr>
        <w:t>其</w:t>
      </w:r>
      <w:r>
        <w:rPr>
          <w:rFonts w:hint="eastAsia"/>
        </w:rPr>
        <w:t>對應的權重都有不同的見解及分析方式。對於本報告將使用「</w:t>
      </w:r>
      <w:r>
        <w:t>World University Rankings</w:t>
      </w:r>
      <w:r>
        <w:rPr>
          <w:rFonts w:hint="eastAsia"/>
        </w:rPr>
        <w:t>」</w:t>
      </w:r>
      <w:r w:rsidR="004C09D8">
        <w:rPr>
          <w:rFonts w:hint="eastAsia"/>
        </w:rPr>
        <w:t>作為基底，團隊將對此整理表一的</w:t>
      </w:r>
      <w:r w:rsidR="004C09D8">
        <w:t>13</w:t>
      </w:r>
      <w:r w:rsidR="004C09D8">
        <w:rPr>
          <w:rFonts w:hint="eastAsia"/>
        </w:rPr>
        <w:t>項指標，並規劃出</w:t>
      </w:r>
      <w:r w:rsidR="004C09D8">
        <w:t>6</w:t>
      </w:r>
      <w:r w:rsidR="004C09D8">
        <w:rPr>
          <w:rFonts w:hint="eastAsia"/>
        </w:rPr>
        <w:t>大核心問題進行分析，並於表二呈現</w:t>
      </w:r>
      <w:r w:rsidR="004C09D8">
        <w:t>6</w:t>
      </w:r>
      <w:r w:rsidR="004C09D8">
        <w:rPr>
          <w:rFonts w:hint="eastAsia"/>
        </w:rPr>
        <w:t>大核心議題。</w:t>
      </w:r>
    </w:p>
    <w:p w14:paraId="02916209" w14:textId="71C0A0CF" w:rsidR="004C09D8" w:rsidRDefault="004C09D8" w:rsidP="00717027">
      <w:pPr>
        <w:spacing w:before="240" w:after="240"/>
        <w:jc w:val="both"/>
      </w:pPr>
      <w:r>
        <w:rPr>
          <w:rFonts w:hint="eastAsia"/>
        </w:rPr>
        <w:t>表二</w:t>
      </w:r>
      <w:r>
        <w:rPr>
          <w:rFonts w:hint="eastAsia"/>
        </w:rPr>
        <w:t xml:space="preserve"> </w:t>
      </w:r>
      <w:r>
        <w:rPr>
          <w:rFonts w:hint="eastAsia"/>
        </w:rPr>
        <w:t>核心議題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597"/>
        <w:gridCol w:w="2639"/>
      </w:tblGrid>
      <w:tr w:rsidR="004C09D8" w14:paraId="6B5A9608" w14:textId="77777777" w:rsidTr="00612AF3">
        <w:trPr>
          <w:trHeight w:val="559"/>
          <w:jc w:val="center"/>
        </w:trPr>
        <w:tc>
          <w:tcPr>
            <w:tcW w:w="3114" w:type="dxa"/>
            <w:shd w:val="clear" w:color="auto" w:fill="F2F2F2" w:themeFill="background1" w:themeFillShade="F2"/>
            <w:vAlign w:val="center"/>
          </w:tcPr>
          <w:p w14:paraId="0F9B1693" w14:textId="77777777" w:rsidR="004C09D8" w:rsidRPr="004C09D8" w:rsidRDefault="004C09D8" w:rsidP="00C82BB8">
            <w:pPr>
              <w:jc w:val="center"/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題目</w:t>
            </w:r>
          </w:p>
        </w:tc>
        <w:tc>
          <w:tcPr>
            <w:tcW w:w="3597" w:type="dxa"/>
            <w:shd w:val="clear" w:color="auto" w:fill="F2F2F2" w:themeFill="background1" w:themeFillShade="F2"/>
            <w:vAlign w:val="center"/>
          </w:tcPr>
          <w:p w14:paraId="4BBDB67B" w14:textId="77777777" w:rsidR="004C09D8" w:rsidRPr="004C09D8" w:rsidRDefault="004C09D8" w:rsidP="00C82BB8">
            <w:pPr>
              <w:jc w:val="center"/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問題說明</w:t>
            </w:r>
          </w:p>
        </w:tc>
        <w:tc>
          <w:tcPr>
            <w:tcW w:w="2639" w:type="dxa"/>
            <w:shd w:val="clear" w:color="auto" w:fill="F2F2F2" w:themeFill="background1" w:themeFillShade="F2"/>
            <w:vAlign w:val="center"/>
          </w:tcPr>
          <w:p w14:paraId="480E658C" w14:textId="77777777" w:rsidR="004C09D8" w:rsidRPr="004C09D8" w:rsidRDefault="004C09D8" w:rsidP="00C82BB8">
            <w:pPr>
              <w:jc w:val="center"/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方法</w:t>
            </w:r>
          </w:p>
        </w:tc>
      </w:tr>
      <w:tr w:rsidR="004C09D8" w14:paraId="2DDDE147" w14:textId="77777777" w:rsidTr="00612AF3">
        <w:trPr>
          <w:trHeight w:val="555"/>
          <w:jc w:val="center"/>
        </w:trPr>
        <w:tc>
          <w:tcPr>
            <w:tcW w:w="3114" w:type="dxa"/>
            <w:vAlign w:val="center"/>
          </w:tcPr>
          <w:p w14:paraId="0D3A9982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 xml:space="preserve">1. </w:t>
            </w:r>
            <w:r w:rsidRPr="004C09D8">
              <w:rPr>
                <w:sz w:val="24"/>
                <w:szCs w:val="24"/>
              </w:rPr>
              <w:t>論文引用量是否影響世界排名？</w:t>
            </w:r>
          </w:p>
        </w:tc>
        <w:tc>
          <w:tcPr>
            <w:tcW w:w="3597" w:type="dxa"/>
            <w:vAlign w:val="center"/>
          </w:tcPr>
          <w:p w14:paraId="1C1FD995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被引用越多，世界排名是否越前？</w:t>
            </w:r>
          </w:p>
        </w:tc>
        <w:tc>
          <w:tcPr>
            <w:tcW w:w="2639" w:type="dxa"/>
            <w:vAlign w:val="center"/>
          </w:tcPr>
          <w:p w14:paraId="0CEAFC4E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相關分析</w:t>
            </w:r>
            <w:r w:rsidRPr="004C09D8">
              <w:rPr>
                <w:sz w:val="24"/>
                <w:szCs w:val="24"/>
              </w:rPr>
              <w:t xml:space="preserve"> + </w:t>
            </w:r>
            <w:r w:rsidRPr="004C09D8">
              <w:rPr>
                <w:sz w:val="24"/>
                <w:szCs w:val="24"/>
              </w:rPr>
              <w:t>線性</w:t>
            </w:r>
            <w:r w:rsidRPr="004C09D8">
              <w:rPr>
                <w:rFonts w:hint="eastAsia"/>
                <w:sz w:val="24"/>
                <w:szCs w:val="24"/>
              </w:rPr>
              <w:t>迴</w:t>
            </w:r>
            <w:r w:rsidRPr="004C09D8">
              <w:rPr>
                <w:sz w:val="24"/>
                <w:szCs w:val="24"/>
              </w:rPr>
              <w:t>歸</w:t>
            </w:r>
          </w:p>
        </w:tc>
      </w:tr>
      <w:tr w:rsidR="004C09D8" w14:paraId="3A1E91ED" w14:textId="77777777" w:rsidTr="00612AF3">
        <w:trPr>
          <w:trHeight w:val="838"/>
          <w:jc w:val="center"/>
        </w:trPr>
        <w:tc>
          <w:tcPr>
            <w:tcW w:w="3114" w:type="dxa"/>
            <w:vAlign w:val="center"/>
          </w:tcPr>
          <w:p w14:paraId="34182953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 xml:space="preserve">2. </w:t>
            </w:r>
            <w:r w:rsidRPr="004C09D8">
              <w:rPr>
                <w:sz w:val="24"/>
                <w:szCs w:val="24"/>
              </w:rPr>
              <w:t>校友就業力是否推動得分？</w:t>
            </w:r>
          </w:p>
        </w:tc>
        <w:tc>
          <w:tcPr>
            <w:tcW w:w="3597" w:type="dxa"/>
            <w:vAlign w:val="center"/>
          </w:tcPr>
          <w:p w14:paraId="1DF62866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有高就業力的學校，是否得分也</w:t>
            </w:r>
            <w:r w:rsidRPr="004C09D8">
              <w:rPr>
                <w:rFonts w:hint="eastAsia"/>
                <w:sz w:val="24"/>
                <w:szCs w:val="24"/>
              </w:rPr>
              <w:t>會</w:t>
            </w:r>
            <w:r w:rsidRPr="004C09D8">
              <w:rPr>
                <w:sz w:val="24"/>
                <w:szCs w:val="24"/>
              </w:rPr>
              <w:t>高</w:t>
            </w:r>
            <w:r w:rsidRPr="004C09D8">
              <w:rPr>
                <w:rFonts w:hint="eastAsia"/>
                <w:sz w:val="24"/>
                <w:szCs w:val="24"/>
              </w:rPr>
              <w:t>的</w:t>
            </w:r>
            <w:r w:rsidRPr="004C09D8">
              <w:rPr>
                <w:sz w:val="24"/>
                <w:szCs w:val="24"/>
              </w:rPr>
              <w:t>？</w:t>
            </w:r>
          </w:p>
        </w:tc>
        <w:tc>
          <w:tcPr>
            <w:tcW w:w="2639" w:type="dxa"/>
            <w:vAlign w:val="center"/>
          </w:tcPr>
          <w:p w14:paraId="0778A354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相關分析</w:t>
            </w:r>
            <w:r w:rsidRPr="004C09D8">
              <w:rPr>
                <w:sz w:val="24"/>
                <w:szCs w:val="24"/>
              </w:rPr>
              <w:t xml:space="preserve"> + </w:t>
            </w:r>
            <w:r w:rsidRPr="004C09D8">
              <w:rPr>
                <w:rFonts w:hint="eastAsia"/>
                <w:sz w:val="24"/>
                <w:szCs w:val="24"/>
              </w:rPr>
              <w:t>迴</w:t>
            </w:r>
            <w:r w:rsidRPr="004C09D8">
              <w:rPr>
                <w:sz w:val="24"/>
                <w:szCs w:val="24"/>
              </w:rPr>
              <w:t>歸</w:t>
            </w:r>
          </w:p>
        </w:tc>
      </w:tr>
      <w:tr w:rsidR="004C09D8" w14:paraId="21DFF176" w14:textId="77777777" w:rsidTr="00612AF3">
        <w:trPr>
          <w:trHeight w:val="828"/>
          <w:jc w:val="center"/>
        </w:trPr>
        <w:tc>
          <w:tcPr>
            <w:tcW w:w="3114" w:type="dxa"/>
            <w:vAlign w:val="center"/>
          </w:tcPr>
          <w:p w14:paraId="41D104B8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 xml:space="preserve">3. </w:t>
            </w:r>
            <w:r w:rsidRPr="004C09D8">
              <w:rPr>
                <w:sz w:val="24"/>
                <w:szCs w:val="24"/>
              </w:rPr>
              <w:t>哪個指標最影響世界排名？</w:t>
            </w:r>
          </w:p>
        </w:tc>
        <w:tc>
          <w:tcPr>
            <w:tcW w:w="3597" w:type="dxa"/>
            <w:vAlign w:val="center"/>
          </w:tcPr>
          <w:p w14:paraId="0AAED599" w14:textId="27E10B66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教育品質、師資、</w:t>
            </w:r>
            <w:r w:rsidR="00BF48FE">
              <w:rPr>
                <w:rFonts w:hint="eastAsia"/>
                <w:sz w:val="24"/>
                <w:szCs w:val="24"/>
              </w:rPr>
              <w:t>引用量</w:t>
            </w:r>
            <w:r w:rsidRPr="004C09D8">
              <w:rPr>
                <w:sz w:val="24"/>
                <w:szCs w:val="24"/>
              </w:rPr>
              <w:t>、專利，誰最影響排名？</w:t>
            </w:r>
          </w:p>
        </w:tc>
        <w:tc>
          <w:tcPr>
            <w:tcW w:w="2639" w:type="dxa"/>
            <w:vAlign w:val="center"/>
          </w:tcPr>
          <w:p w14:paraId="7044FE62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rFonts w:hint="eastAsia"/>
                <w:sz w:val="24"/>
                <w:szCs w:val="24"/>
              </w:rPr>
              <w:t>關係性分析</w:t>
            </w:r>
            <w:r w:rsidRPr="004C09D8">
              <w:rPr>
                <w:rFonts w:hint="eastAsia"/>
                <w:sz w:val="24"/>
                <w:szCs w:val="24"/>
              </w:rPr>
              <w:t xml:space="preserve"> (</w:t>
            </w:r>
            <w:r w:rsidRPr="004C09D8">
              <w:rPr>
                <w:rFonts w:hint="eastAsia"/>
                <w:sz w:val="24"/>
                <w:szCs w:val="24"/>
              </w:rPr>
              <w:t>關係權重</w:t>
            </w:r>
            <w:r w:rsidRPr="004C09D8">
              <w:rPr>
                <w:rFonts w:hint="eastAsia"/>
                <w:sz w:val="24"/>
                <w:szCs w:val="24"/>
              </w:rPr>
              <w:t>)</w:t>
            </w:r>
          </w:p>
        </w:tc>
      </w:tr>
      <w:tr w:rsidR="004C09D8" w14:paraId="57AD62AD" w14:textId="77777777" w:rsidTr="00612AF3">
        <w:trPr>
          <w:trHeight w:val="1101"/>
          <w:jc w:val="center"/>
        </w:trPr>
        <w:tc>
          <w:tcPr>
            <w:tcW w:w="3114" w:type="dxa"/>
            <w:vAlign w:val="center"/>
          </w:tcPr>
          <w:p w14:paraId="273EF916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lastRenderedPageBreak/>
              <w:t xml:space="preserve">4. </w:t>
            </w:r>
            <w:r w:rsidRPr="004C09D8">
              <w:rPr>
                <w:sz w:val="24"/>
                <w:szCs w:val="24"/>
              </w:rPr>
              <w:t>國家對排名的影響力？</w:t>
            </w:r>
          </w:p>
        </w:tc>
        <w:tc>
          <w:tcPr>
            <w:tcW w:w="3597" w:type="dxa"/>
            <w:vAlign w:val="center"/>
          </w:tcPr>
          <w:p w14:paraId="35E683D4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特定國家是否在相同分數下排名更高？</w:t>
            </w:r>
          </w:p>
        </w:tc>
        <w:tc>
          <w:tcPr>
            <w:tcW w:w="2639" w:type="dxa"/>
            <w:vAlign w:val="center"/>
          </w:tcPr>
          <w:p w14:paraId="675C36C0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群組分析</w:t>
            </w:r>
            <w:r w:rsidRPr="004C09D8">
              <w:rPr>
                <w:sz w:val="24"/>
                <w:szCs w:val="24"/>
              </w:rPr>
              <w:t xml:space="preserve"> (</w:t>
            </w:r>
            <w:proofErr w:type="spellStart"/>
            <w:r w:rsidRPr="004C09D8">
              <w:rPr>
                <w:sz w:val="24"/>
                <w:szCs w:val="24"/>
              </w:rPr>
              <w:t>GroupBy</w:t>
            </w:r>
            <w:proofErr w:type="spellEnd"/>
            <w:r w:rsidRPr="004C09D8">
              <w:rPr>
                <w:sz w:val="24"/>
                <w:szCs w:val="24"/>
              </w:rPr>
              <w:t>)</w:t>
            </w:r>
          </w:p>
        </w:tc>
      </w:tr>
      <w:tr w:rsidR="004C09D8" w14:paraId="5FEBC7A0" w14:textId="77777777" w:rsidTr="00612AF3">
        <w:trPr>
          <w:trHeight w:val="838"/>
          <w:jc w:val="center"/>
        </w:trPr>
        <w:tc>
          <w:tcPr>
            <w:tcW w:w="3114" w:type="dxa"/>
            <w:vAlign w:val="center"/>
          </w:tcPr>
          <w:p w14:paraId="31AF7B83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 xml:space="preserve">5. </w:t>
            </w:r>
            <w:r w:rsidRPr="004C09D8">
              <w:rPr>
                <w:sz w:val="24"/>
                <w:szCs w:val="24"/>
              </w:rPr>
              <w:t>高專利產出</w:t>
            </w:r>
            <w:r w:rsidRPr="004C09D8">
              <w:rPr>
                <w:sz w:val="24"/>
                <w:szCs w:val="24"/>
              </w:rPr>
              <w:t xml:space="preserve"> vs </w:t>
            </w:r>
            <w:r w:rsidRPr="004C09D8">
              <w:rPr>
                <w:sz w:val="24"/>
                <w:szCs w:val="24"/>
              </w:rPr>
              <w:t>高學術影響力大學比較</w:t>
            </w:r>
          </w:p>
        </w:tc>
        <w:tc>
          <w:tcPr>
            <w:tcW w:w="3597" w:type="dxa"/>
            <w:vAlign w:val="center"/>
          </w:tcPr>
          <w:p w14:paraId="34222350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多專利的大學和多引用的大學，誰的排名高？</w:t>
            </w:r>
          </w:p>
        </w:tc>
        <w:tc>
          <w:tcPr>
            <w:tcW w:w="2639" w:type="dxa"/>
            <w:vAlign w:val="center"/>
          </w:tcPr>
          <w:p w14:paraId="1CB17BEC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分組比較</w:t>
            </w:r>
          </w:p>
        </w:tc>
      </w:tr>
      <w:tr w:rsidR="004C09D8" w14:paraId="0C153E51" w14:textId="77777777" w:rsidTr="00612AF3">
        <w:trPr>
          <w:trHeight w:val="555"/>
          <w:jc w:val="center"/>
        </w:trPr>
        <w:tc>
          <w:tcPr>
            <w:tcW w:w="3114" w:type="dxa"/>
            <w:vAlign w:val="center"/>
          </w:tcPr>
          <w:p w14:paraId="73563C7C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rFonts w:hint="eastAsia"/>
                <w:sz w:val="24"/>
                <w:szCs w:val="24"/>
              </w:rPr>
              <w:t>6.</w:t>
            </w:r>
            <w:r w:rsidRPr="004C09D8">
              <w:rPr>
                <w:sz w:val="24"/>
                <w:szCs w:val="24"/>
              </w:rPr>
              <w:t xml:space="preserve"> </w:t>
            </w:r>
            <w:r w:rsidRPr="004C09D8">
              <w:rPr>
                <w:sz w:val="24"/>
                <w:szCs w:val="24"/>
              </w:rPr>
              <w:t>學術</w:t>
            </w:r>
            <w:r w:rsidRPr="004C09D8">
              <w:rPr>
                <w:sz w:val="24"/>
                <w:szCs w:val="24"/>
              </w:rPr>
              <w:t xml:space="preserve"> vs </w:t>
            </w:r>
            <w:r w:rsidRPr="004C09D8">
              <w:rPr>
                <w:sz w:val="24"/>
                <w:szCs w:val="24"/>
              </w:rPr>
              <w:t>創新型大學的分類</w:t>
            </w:r>
          </w:p>
        </w:tc>
        <w:tc>
          <w:tcPr>
            <w:tcW w:w="3597" w:type="dxa"/>
            <w:vAlign w:val="center"/>
          </w:tcPr>
          <w:p w14:paraId="4E5B4873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根據</w:t>
            </w:r>
            <w:r w:rsidRPr="004C09D8">
              <w:rPr>
                <w:rFonts w:hint="eastAsia"/>
                <w:sz w:val="24"/>
                <w:szCs w:val="24"/>
              </w:rPr>
              <w:t>論文引用</w:t>
            </w:r>
            <w:r w:rsidRPr="004C09D8">
              <w:rPr>
                <w:sz w:val="24"/>
                <w:szCs w:val="24"/>
              </w:rPr>
              <w:t>、</w:t>
            </w:r>
            <w:r w:rsidRPr="004C09D8">
              <w:rPr>
                <w:rFonts w:hint="eastAsia"/>
                <w:sz w:val="24"/>
                <w:szCs w:val="24"/>
              </w:rPr>
              <w:t>專利</w:t>
            </w:r>
            <w:r w:rsidRPr="004C09D8">
              <w:rPr>
                <w:sz w:val="24"/>
                <w:szCs w:val="24"/>
              </w:rPr>
              <w:t>將大學分類</w:t>
            </w:r>
          </w:p>
        </w:tc>
        <w:tc>
          <w:tcPr>
            <w:tcW w:w="2639" w:type="dxa"/>
            <w:vAlign w:val="center"/>
          </w:tcPr>
          <w:p w14:paraId="1EF730BB" w14:textId="77777777" w:rsidR="004C09D8" w:rsidRPr="004C09D8" w:rsidRDefault="004C09D8" w:rsidP="00C82BB8">
            <w:pPr>
              <w:rPr>
                <w:sz w:val="24"/>
                <w:szCs w:val="24"/>
              </w:rPr>
            </w:pPr>
            <w:r w:rsidRPr="004C09D8">
              <w:rPr>
                <w:sz w:val="24"/>
                <w:szCs w:val="24"/>
              </w:rPr>
              <w:t>分群</w:t>
            </w:r>
            <w:r w:rsidRPr="004C09D8">
              <w:rPr>
                <w:sz w:val="24"/>
                <w:szCs w:val="24"/>
              </w:rPr>
              <w:t xml:space="preserve"> (Clustering)</w:t>
            </w:r>
          </w:p>
        </w:tc>
      </w:tr>
    </w:tbl>
    <w:p w14:paraId="67EBDED8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Proposed models (approaches)</w:t>
      </w:r>
    </w:p>
    <w:p w14:paraId="56E90B46" w14:textId="766FE0B3" w:rsidR="00D93D0C" w:rsidRDefault="00D93D0C" w:rsidP="00D93D0C">
      <w:pPr>
        <w:pBdr>
          <w:top w:val="nil"/>
          <w:left w:val="nil"/>
          <w:bottom w:val="nil"/>
          <w:right w:val="nil"/>
          <w:between w:val="nil"/>
        </w:pBdr>
        <w:ind w:firstLineChars="200" w:firstLine="480"/>
        <w:jc w:val="both"/>
        <w:rPr>
          <w:bCs/>
          <w:color w:val="000000"/>
          <w:sz w:val="24"/>
          <w:szCs w:val="24"/>
        </w:rPr>
      </w:pPr>
      <w:r w:rsidRPr="00D93D0C">
        <w:rPr>
          <w:rFonts w:hint="eastAsia"/>
          <w:bCs/>
          <w:color w:val="000000"/>
          <w:sz w:val="24"/>
          <w:szCs w:val="24"/>
        </w:rPr>
        <w:t>本</w:t>
      </w:r>
      <w:r>
        <w:rPr>
          <w:rFonts w:hint="eastAsia"/>
          <w:bCs/>
          <w:color w:val="000000"/>
          <w:sz w:val="24"/>
          <w:szCs w:val="24"/>
        </w:rPr>
        <w:t>報告</w:t>
      </w:r>
      <w:r>
        <w:rPr>
          <w:rFonts w:ascii="Apple Color Emoji" w:hAnsi="Apple Color Emoji" w:cs="Apple Color Emoji" w:hint="eastAsia"/>
          <w:bCs/>
          <w:color w:val="000000"/>
          <w:sz w:val="24"/>
          <w:szCs w:val="24"/>
        </w:rPr>
        <w:t>旨在探討</w:t>
      </w:r>
      <w:r w:rsidRPr="00D93D0C">
        <w:rPr>
          <w:bCs/>
          <w:color w:val="000000"/>
          <w:sz w:val="24"/>
          <w:szCs w:val="24"/>
        </w:rPr>
        <w:t>1</w:t>
      </w:r>
      <w:r>
        <w:rPr>
          <w:bCs/>
          <w:color w:val="000000"/>
          <w:sz w:val="24"/>
          <w:szCs w:val="24"/>
        </w:rPr>
        <w:t>3</w:t>
      </w:r>
      <w:r>
        <w:rPr>
          <w:rFonts w:hint="eastAsia"/>
          <w:bCs/>
          <w:color w:val="000000"/>
          <w:sz w:val="24"/>
          <w:szCs w:val="24"/>
        </w:rPr>
        <w:t>項教育指標</w:t>
      </w:r>
      <w:r w:rsidR="00B20410">
        <w:rPr>
          <w:rFonts w:hint="eastAsia"/>
          <w:bCs/>
          <w:color w:val="000000"/>
          <w:sz w:val="24"/>
          <w:szCs w:val="24"/>
        </w:rPr>
        <w:t>對於世界大學排名之影響，針對資料集的處理將依據圖</w:t>
      </w:r>
      <w:r w:rsidR="00845F03">
        <w:rPr>
          <w:bCs/>
          <w:color w:val="000000"/>
          <w:sz w:val="24"/>
          <w:szCs w:val="24"/>
        </w:rPr>
        <w:t>1</w:t>
      </w:r>
      <w:r w:rsidR="00B20410">
        <w:rPr>
          <w:rFonts w:hint="eastAsia"/>
          <w:bCs/>
          <w:color w:val="000000"/>
          <w:sz w:val="24"/>
          <w:szCs w:val="24"/>
        </w:rPr>
        <w:t>，進行資料集預處理、</w:t>
      </w:r>
      <w:r w:rsidR="00B20410">
        <w:rPr>
          <w:bCs/>
          <w:color w:val="000000"/>
          <w:sz w:val="24"/>
          <w:szCs w:val="24"/>
        </w:rPr>
        <w:t>13</w:t>
      </w:r>
      <w:r w:rsidR="00B20410">
        <w:rPr>
          <w:rFonts w:hint="eastAsia"/>
          <w:bCs/>
          <w:color w:val="000000"/>
          <w:sz w:val="24"/>
          <w:szCs w:val="24"/>
        </w:rPr>
        <w:t>項欄位的</w:t>
      </w:r>
      <w:r w:rsidR="00B51B48">
        <w:rPr>
          <w:rFonts w:hint="eastAsia"/>
          <w:bCs/>
          <w:color w:val="000000"/>
          <w:sz w:val="24"/>
          <w:szCs w:val="24"/>
        </w:rPr>
        <w:t>關聯性探討，接著進行分析</w:t>
      </w:r>
      <w:r w:rsidR="00612AF3">
        <w:rPr>
          <w:rFonts w:hint="eastAsia"/>
          <w:bCs/>
          <w:color w:val="000000"/>
          <w:sz w:val="24"/>
          <w:szCs w:val="24"/>
        </w:rPr>
        <w:t>轉為教育指標，並對</w:t>
      </w:r>
      <w:r w:rsidR="00B51B48">
        <w:rPr>
          <w:rFonts w:hint="eastAsia"/>
          <w:bCs/>
          <w:color w:val="000000"/>
          <w:sz w:val="24"/>
          <w:szCs w:val="24"/>
        </w:rPr>
        <w:t>其數據並可視化。</w:t>
      </w:r>
    </w:p>
    <w:p w14:paraId="12A138D9" w14:textId="734A6509" w:rsidR="00612AF3" w:rsidRDefault="00845F03" w:rsidP="00612AF3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845F03">
        <w:rPr>
          <w:bCs/>
          <w:color w:val="000000"/>
          <w:sz w:val="24"/>
          <w:szCs w:val="24"/>
        </w:rPr>
        <w:drawing>
          <wp:inline distT="0" distB="0" distL="0" distR="0" wp14:anchorId="081306CE" wp14:editId="3F133AD3">
            <wp:extent cx="5943600" cy="350520"/>
            <wp:effectExtent l="0" t="0" r="0" b="0"/>
            <wp:docPr id="16" name="圖片 15">
              <a:extLst xmlns:a="http://schemas.openxmlformats.org/drawingml/2006/main">
                <a:ext uri="{FF2B5EF4-FFF2-40B4-BE49-F238E27FC236}">
                  <a16:creationId xmlns:a16="http://schemas.microsoft.com/office/drawing/2014/main" id="{BDADD647-1B98-9E9D-B6AB-991318D691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5">
                      <a:extLst>
                        <a:ext uri="{FF2B5EF4-FFF2-40B4-BE49-F238E27FC236}">
                          <a16:creationId xmlns:a16="http://schemas.microsoft.com/office/drawing/2014/main" id="{BDADD647-1B98-9E9D-B6AB-991318D691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0A5A" w14:textId="12F0A46A" w:rsidR="00845F03" w:rsidRDefault="00845F03" w:rsidP="00845F0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</w:t>
      </w:r>
      <w:r>
        <w:rPr>
          <w:rFonts w:hint="eastAsia"/>
          <w:bCs/>
          <w:color w:val="000000"/>
          <w:sz w:val="24"/>
          <w:szCs w:val="24"/>
        </w:rPr>
        <w:t>實作流程圖</w:t>
      </w:r>
    </w:p>
    <w:p w14:paraId="0B6654F6" w14:textId="77777777" w:rsidR="00F874F5" w:rsidRDefault="00C51640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資料預處理</w:t>
      </w:r>
      <w:r w:rsidR="001D2CB6">
        <w:rPr>
          <w:rFonts w:hint="eastAsia"/>
          <w:bCs/>
          <w:color w:val="000000"/>
          <w:sz w:val="24"/>
          <w:szCs w:val="24"/>
        </w:rPr>
        <w:t>（</w:t>
      </w:r>
      <w:r w:rsidR="001D2CB6">
        <w:rPr>
          <w:bCs/>
          <w:color w:val="000000"/>
          <w:sz w:val="24"/>
          <w:szCs w:val="24"/>
        </w:rPr>
        <w:t>Data Pre-processing</w:t>
      </w:r>
      <w:r w:rsidR="001D2CB6">
        <w:rPr>
          <w:rFonts w:hint="eastAsia"/>
          <w:bCs/>
          <w:color w:val="000000"/>
          <w:sz w:val="24"/>
          <w:szCs w:val="24"/>
        </w:rPr>
        <w:t>）</w:t>
      </w:r>
    </w:p>
    <w:p w14:paraId="42740998" w14:textId="15196C8F" w:rsidR="00C51640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資料預處理是整體資料分析流程中至關重要的初始環節，其主要目的是在模型建構與分析前，確保資料的品質與一致性。透過有效的預處理程序，不僅能大幅提升後續模型的準確度與穩定性，更能降低錯誤資訊對結果造成的干擾，提升整體分析的效率與可解釋性。本研究採用以下三個步驟進行資料預處理：</w:t>
      </w:r>
    </w:p>
    <w:p w14:paraId="75685F8F" w14:textId="6526D91B" w:rsidR="00F874F5" w:rsidRDefault="001D2CB6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檢視與解析資料內容</w:t>
      </w:r>
    </w:p>
    <w:p w14:paraId="55E13705" w14:textId="40CC370A" w:rsidR="000136CC" w:rsidRP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首先，透過統計摘要（如平均值、標準差、最大值、最小值等）與視覺化方法（如分布圖、盒鬍圖），全面檢視資料的基本結構與變數間的關聯性。此階段能初步發現異常值（</w:t>
      </w:r>
      <w:r w:rsidRPr="00F874F5">
        <w:rPr>
          <w:rFonts w:hint="eastAsia"/>
          <w:bCs/>
          <w:color w:val="000000"/>
          <w:sz w:val="24"/>
          <w:szCs w:val="24"/>
        </w:rPr>
        <w:t>outliers</w:t>
      </w:r>
      <w:r w:rsidRPr="00F874F5">
        <w:rPr>
          <w:rFonts w:hint="eastAsia"/>
          <w:bCs/>
          <w:color w:val="000000"/>
          <w:sz w:val="24"/>
          <w:szCs w:val="24"/>
        </w:rPr>
        <w:t>）、極端資料或潛在的錯誤輸入，為後續清理奠定基礎。</w:t>
      </w:r>
    </w:p>
    <w:p w14:paraId="1A0B884C" w14:textId="77777777" w:rsidR="00F874F5" w:rsidRDefault="00C5164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移除缺漏</w:t>
      </w:r>
      <w:r w:rsidR="001D2CB6">
        <w:rPr>
          <w:rFonts w:hint="eastAsia"/>
          <w:bCs/>
          <w:color w:val="000000"/>
          <w:sz w:val="24"/>
          <w:szCs w:val="24"/>
        </w:rPr>
        <w:t>資料</w:t>
      </w:r>
    </w:p>
    <w:p w14:paraId="4BDEA96D" w14:textId="2FF6619D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對於資料中存在的缺漏值（</w:t>
      </w:r>
      <w:proofErr w:type="spellStart"/>
      <w:r w:rsidRPr="00F874F5">
        <w:rPr>
          <w:rFonts w:hint="eastAsia"/>
          <w:bCs/>
          <w:color w:val="000000"/>
          <w:sz w:val="24"/>
          <w:szCs w:val="24"/>
        </w:rPr>
        <w:t>NaN</w:t>
      </w:r>
      <w:proofErr w:type="spellEnd"/>
      <w:r w:rsidRPr="00F874F5">
        <w:rPr>
          <w:rFonts w:hint="eastAsia"/>
          <w:bCs/>
          <w:color w:val="000000"/>
          <w:sz w:val="24"/>
          <w:szCs w:val="24"/>
        </w:rPr>
        <w:t xml:space="preserve"> / Null</w:t>
      </w:r>
      <w:r w:rsidRPr="00F874F5">
        <w:rPr>
          <w:rFonts w:hint="eastAsia"/>
          <w:bCs/>
          <w:color w:val="000000"/>
          <w:sz w:val="24"/>
          <w:szCs w:val="24"/>
        </w:rPr>
        <w:t>），根據實際需求採取適當策略進行處理，例如：刪除含有大量缺漏值的樣本、以平均值</w:t>
      </w:r>
      <w:r w:rsidRPr="00F874F5">
        <w:rPr>
          <w:rFonts w:hint="eastAsia"/>
          <w:bCs/>
          <w:color w:val="000000"/>
          <w:sz w:val="24"/>
          <w:szCs w:val="24"/>
        </w:rPr>
        <w:t>/</w:t>
      </w:r>
      <w:r w:rsidRPr="00F874F5">
        <w:rPr>
          <w:rFonts w:hint="eastAsia"/>
          <w:bCs/>
          <w:color w:val="000000"/>
          <w:sz w:val="24"/>
          <w:szCs w:val="24"/>
        </w:rPr>
        <w:t>中位數</w:t>
      </w:r>
      <w:r w:rsidRPr="00F874F5">
        <w:rPr>
          <w:rFonts w:hint="eastAsia"/>
          <w:bCs/>
          <w:color w:val="000000"/>
          <w:sz w:val="24"/>
          <w:szCs w:val="24"/>
        </w:rPr>
        <w:t>/</w:t>
      </w:r>
      <w:r w:rsidRPr="00F874F5">
        <w:rPr>
          <w:rFonts w:hint="eastAsia"/>
          <w:bCs/>
          <w:color w:val="000000"/>
          <w:sz w:val="24"/>
          <w:szCs w:val="24"/>
        </w:rPr>
        <w:t>眾數進行填補，或應用插值法與模型預測法修補。選擇何種方法需依據資料特性與業務邏輯進行評估。</w:t>
      </w:r>
    </w:p>
    <w:p w14:paraId="55805D0B" w14:textId="77777777" w:rsidR="00F874F5" w:rsidRDefault="00C5164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清除不一致</w:t>
      </w:r>
      <w:r w:rsidR="001D2CB6">
        <w:rPr>
          <w:rFonts w:hint="eastAsia"/>
          <w:bCs/>
          <w:color w:val="000000"/>
          <w:sz w:val="24"/>
          <w:szCs w:val="24"/>
        </w:rPr>
        <w:t>或抵觸的資料</w:t>
      </w:r>
    </w:p>
    <w:p w14:paraId="0E5A6CF1" w14:textId="097E8350" w:rsidR="000136CC" w:rsidRP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針對欄位間邏輯矛盾、數據格式不一致、或單筆資料中顯然不合理的值（如年齡為負數），進行人工或程式化修正與統一。必要時，亦需比對多個資料源，以提高一致性與可信度。</w:t>
      </w:r>
    </w:p>
    <w:p w14:paraId="44A96933" w14:textId="77777777" w:rsidR="00F874F5" w:rsidRDefault="001D2CB6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變數關聯性分析（</w:t>
      </w:r>
      <w:r>
        <w:rPr>
          <w:bCs/>
          <w:color w:val="000000"/>
          <w:sz w:val="24"/>
          <w:szCs w:val="24"/>
        </w:rPr>
        <w:t>Correlation Analysis</w:t>
      </w:r>
      <w:r>
        <w:rPr>
          <w:rFonts w:hint="eastAsia"/>
          <w:bCs/>
          <w:color w:val="000000"/>
          <w:sz w:val="24"/>
          <w:szCs w:val="24"/>
        </w:rPr>
        <w:t>）</w:t>
      </w:r>
    </w:p>
    <w:p w14:paraId="506E2210" w14:textId="40136F80" w:rsidR="00612AF3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lastRenderedPageBreak/>
        <w:t>在完成資料的清理與整合後，進一步針對各項教育指標與大學排名之間的關聯性進行分析，以揭示背後的潛在規律與決定因素。透過統計分析與視覺化手段，本階段將探索單一與多項變數對排名的影響程度，具體分析步驟如下：</w:t>
      </w:r>
    </w:p>
    <w:p w14:paraId="1EAA1343" w14:textId="77777777" w:rsidR="00F874F5" w:rsidRDefault="00C61A89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探討</w:t>
      </w:r>
      <w:r w:rsidR="00046AFB">
        <w:rPr>
          <w:bCs/>
          <w:color w:val="000000"/>
          <w:sz w:val="24"/>
          <w:szCs w:val="24"/>
        </w:rPr>
        <w:t>13</w:t>
      </w:r>
      <w:r w:rsidR="00046AFB">
        <w:rPr>
          <w:rFonts w:hint="eastAsia"/>
          <w:bCs/>
          <w:color w:val="000000"/>
          <w:sz w:val="24"/>
          <w:szCs w:val="24"/>
        </w:rPr>
        <w:t>項</w:t>
      </w:r>
      <w:r>
        <w:rPr>
          <w:rFonts w:hint="eastAsia"/>
          <w:bCs/>
          <w:color w:val="000000"/>
          <w:sz w:val="24"/>
          <w:szCs w:val="24"/>
        </w:rPr>
        <w:t>教育指標</w:t>
      </w:r>
      <w:r w:rsidR="00D50A92">
        <w:rPr>
          <w:rFonts w:hint="eastAsia"/>
          <w:bCs/>
          <w:color w:val="000000"/>
          <w:sz w:val="24"/>
          <w:szCs w:val="24"/>
        </w:rPr>
        <w:t>與排名之間的相關程度</w:t>
      </w:r>
    </w:p>
    <w:p w14:paraId="368F374B" w14:textId="3A6DBAF5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本研究選定</w:t>
      </w:r>
      <w:r w:rsidRPr="00F874F5">
        <w:rPr>
          <w:rFonts w:hint="eastAsia"/>
          <w:bCs/>
          <w:color w:val="000000"/>
          <w:sz w:val="24"/>
          <w:szCs w:val="24"/>
        </w:rPr>
        <w:t>13</w:t>
      </w:r>
      <w:r w:rsidRPr="00F874F5">
        <w:rPr>
          <w:rFonts w:hint="eastAsia"/>
          <w:bCs/>
          <w:color w:val="000000"/>
          <w:sz w:val="24"/>
          <w:szCs w:val="24"/>
        </w:rPr>
        <w:t>項具代表性的教育指標（例如師資品質、論文引用數、校友就業表現等），分別與大學排名進行配對比對，以瞭解各項指標對排名的正負向影響以及強弱程度。此步驟為後續建模與策略建議奠定理論基礎。</w:t>
      </w:r>
    </w:p>
    <w:p w14:paraId="5B013860" w14:textId="77777777" w:rsidR="00F874F5" w:rsidRDefault="00D50A92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使用皮爾森係數與熱力圖進行初步視覺化</w:t>
      </w:r>
    </w:p>
    <w:p w14:paraId="5D30A6DB" w14:textId="7915F913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運用皮爾森相關係數（</w:t>
      </w:r>
      <w:r w:rsidRPr="00F874F5">
        <w:rPr>
          <w:rFonts w:hint="eastAsia"/>
          <w:bCs/>
          <w:color w:val="000000"/>
          <w:sz w:val="24"/>
          <w:szCs w:val="24"/>
        </w:rPr>
        <w:t>Pearson Correlation Coefficient</w:t>
      </w:r>
      <w:r w:rsidRPr="00F874F5">
        <w:rPr>
          <w:rFonts w:hint="eastAsia"/>
          <w:bCs/>
          <w:color w:val="000000"/>
          <w:sz w:val="24"/>
          <w:szCs w:val="24"/>
        </w:rPr>
        <w:t>）計算變數間線性相關程度，並以熱力圖（</w:t>
      </w:r>
      <w:r w:rsidRPr="00F874F5">
        <w:rPr>
          <w:rFonts w:hint="eastAsia"/>
          <w:bCs/>
          <w:color w:val="000000"/>
          <w:sz w:val="24"/>
          <w:szCs w:val="24"/>
        </w:rPr>
        <w:t>Heatmap</w:t>
      </w:r>
      <w:r w:rsidRPr="00F874F5">
        <w:rPr>
          <w:rFonts w:hint="eastAsia"/>
          <w:bCs/>
          <w:color w:val="000000"/>
          <w:sz w:val="24"/>
          <w:szCs w:val="24"/>
        </w:rPr>
        <w:t>）呈現，以視覺化方式迅速辨識高度相關與低度相關的變數組合，便於後續特徵挑選與變數縮減。</w:t>
      </w:r>
    </w:p>
    <w:p w14:paraId="2F902941" w14:textId="77777777" w:rsidR="00F874F5" w:rsidRDefault="00D50A92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線性與多元回歸分析</w:t>
      </w:r>
    </w:p>
    <w:p w14:paraId="17CC4B28" w14:textId="5608ED9B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t>接續相關性分析，採用單變量線性回歸（</w:t>
      </w:r>
      <w:r w:rsidRPr="00F874F5">
        <w:rPr>
          <w:bCs/>
          <w:color w:val="000000"/>
          <w:sz w:val="24"/>
          <w:szCs w:val="24"/>
        </w:rPr>
        <w:t>Simple Linear Regression</w:t>
      </w:r>
      <w:r w:rsidRPr="00F874F5">
        <w:rPr>
          <w:bCs/>
          <w:color w:val="000000"/>
          <w:sz w:val="24"/>
          <w:szCs w:val="24"/>
        </w:rPr>
        <w:t>）與多變量回歸（</w:t>
      </w:r>
      <w:r w:rsidRPr="00F874F5">
        <w:rPr>
          <w:bCs/>
          <w:color w:val="000000"/>
          <w:sz w:val="24"/>
          <w:szCs w:val="24"/>
        </w:rPr>
        <w:t>Multiple Regression</w:t>
      </w:r>
      <w:r w:rsidRPr="00F874F5">
        <w:rPr>
          <w:bCs/>
          <w:color w:val="000000"/>
          <w:sz w:val="24"/>
          <w:szCs w:val="24"/>
        </w:rPr>
        <w:t>）模型評估指標對大學排名的解釋能力。透過回歸係數與顯著性檢定（如</w:t>
      </w:r>
      <w:r w:rsidRPr="00F874F5">
        <w:rPr>
          <w:bCs/>
          <w:color w:val="000000"/>
          <w:sz w:val="24"/>
          <w:szCs w:val="24"/>
        </w:rPr>
        <w:t xml:space="preserve"> p </w:t>
      </w:r>
      <w:r w:rsidRPr="00F874F5">
        <w:rPr>
          <w:bCs/>
          <w:color w:val="000000"/>
          <w:sz w:val="24"/>
          <w:szCs w:val="24"/>
        </w:rPr>
        <w:t>值與</w:t>
      </w:r>
      <w:r w:rsidRPr="00F874F5">
        <w:rPr>
          <w:bCs/>
          <w:color w:val="000000"/>
          <w:sz w:val="24"/>
          <w:szCs w:val="24"/>
        </w:rPr>
        <w:t xml:space="preserve"> R² </w:t>
      </w:r>
      <w:r w:rsidRPr="00F874F5">
        <w:rPr>
          <w:bCs/>
          <w:color w:val="000000"/>
          <w:sz w:val="24"/>
          <w:szCs w:val="24"/>
        </w:rPr>
        <w:t>值）評估模型適配性與預測力。</w:t>
      </w:r>
    </w:p>
    <w:p w14:paraId="3BC2CD1B" w14:textId="77777777" w:rsidR="00F874F5" w:rsidRDefault="00D50A92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分析單一及多個教育指標對於大學排名的解釋能力。</w:t>
      </w:r>
    </w:p>
    <w:p w14:paraId="287A50FF" w14:textId="7CCF6781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綜合上述分析，進行模型比較，找出在單一指標下表現最具代表性者，以及多指標聯合下對大學排名解釋力最強的組合。此分析有助於建議政策面向與學校資源投資策略，針對提升排名提出具體依據。</w:t>
      </w:r>
    </w:p>
    <w:p w14:paraId="3FC1D018" w14:textId="77777777" w:rsidR="00F874F5" w:rsidRDefault="001D2CB6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關聯</w:t>
      </w:r>
      <w:r w:rsidR="00C25CC7">
        <w:rPr>
          <w:rFonts w:hint="eastAsia"/>
          <w:bCs/>
          <w:color w:val="000000"/>
          <w:sz w:val="24"/>
          <w:szCs w:val="24"/>
        </w:rPr>
        <w:t>權重</w:t>
      </w:r>
      <w:r>
        <w:rPr>
          <w:rFonts w:hint="eastAsia"/>
          <w:bCs/>
          <w:color w:val="000000"/>
          <w:sz w:val="24"/>
          <w:szCs w:val="24"/>
        </w:rPr>
        <w:t>與重要度排序（</w:t>
      </w:r>
      <w:r>
        <w:rPr>
          <w:bCs/>
          <w:color w:val="000000"/>
          <w:sz w:val="24"/>
          <w:szCs w:val="24"/>
        </w:rPr>
        <w:t>Feature Importance Ranking</w:t>
      </w:r>
      <w:r>
        <w:rPr>
          <w:rFonts w:hint="eastAsia"/>
          <w:bCs/>
          <w:color w:val="000000"/>
          <w:sz w:val="24"/>
          <w:szCs w:val="24"/>
        </w:rPr>
        <w:t>）</w:t>
      </w:r>
    </w:p>
    <w:p w14:paraId="254FA6E0" w14:textId="0FC97CB4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為更進一步釐清各教育指標對大學排名的影響程度，本階段著重於變數的影響力排序與特徵權重的解析。透過統計方法與視覺化手段，不僅可協助理解資料內部結構，亦能提升後續模型建構與解釋的效率與精確性。</w:t>
      </w:r>
    </w:p>
    <w:p w14:paraId="4CCCC6BA" w14:textId="77777777" w:rsidR="00F874F5" w:rsidRP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t>使用回歸係數與逐步回歸（</w:t>
      </w:r>
      <w:r>
        <w:t>Stepwise Regression</w:t>
      </w:r>
      <w:r>
        <w:t>）進行特徵排序</w:t>
      </w:r>
    </w:p>
    <w:p w14:paraId="00B1E878" w14:textId="7C7C6F75" w:rsidR="000136CC" w:rsidRPr="00F874F5" w:rsidRDefault="000136CC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473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t>透過已建立之回歸模型，擷取各變數對應的回歸係數（</w:t>
      </w:r>
      <w:r w:rsidRPr="00F874F5">
        <w:rPr>
          <w:bCs/>
          <w:color w:val="000000"/>
          <w:sz w:val="24"/>
          <w:szCs w:val="24"/>
        </w:rPr>
        <w:t>Regression Coefficients</w:t>
      </w:r>
      <w:r w:rsidRPr="00F874F5">
        <w:rPr>
          <w:bCs/>
          <w:color w:val="000000"/>
          <w:sz w:val="24"/>
          <w:szCs w:val="24"/>
        </w:rPr>
        <w:t>），作為衡量其對排名變動貢獻程度的依據。此外，運用逐步回歸法（包括向前選擇、向後剃除與雙向選擇）進行特徵選擇，篩選出對預測結果具高度解釋力之核心變數，避免冗餘資訊干擾模型準確性。</w:t>
      </w:r>
    </w:p>
    <w:p w14:paraId="7F7BC875" w14:textId="77777777" w:rsidR="00F874F5" w:rsidRDefault="004A0899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繪製特徵圖示</w:t>
      </w:r>
    </w:p>
    <w:p w14:paraId="3DF8121B" w14:textId="058FFA23" w:rsidR="000136CC" w:rsidRP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為提升變數重要度排序的直觀理解，繪製條形圖（</w:t>
      </w:r>
      <w:r w:rsidRPr="00F874F5">
        <w:rPr>
          <w:rFonts w:hint="eastAsia"/>
          <w:bCs/>
          <w:color w:val="000000"/>
          <w:sz w:val="24"/>
          <w:szCs w:val="24"/>
        </w:rPr>
        <w:t>Bar Chart</w:t>
      </w:r>
      <w:r w:rsidRPr="00F874F5">
        <w:rPr>
          <w:rFonts w:hint="eastAsia"/>
          <w:bCs/>
          <w:color w:val="000000"/>
          <w:sz w:val="24"/>
          <w:szCs w:val="24"/>
        </w:rPr>
        <w:t>）與排名分佈圖，清楚呈現各項特徵的重要性分數與貢獻排序。例如：以絕對值較大的回歸係數表示高度影響因子，並以不同顏色區分正向與負向關係，使研究結果具備更佳的可解釋性與可視性。</w:t>
      </w:r>
    </w:p>
    <w:p w14:paraId="37C46015" w14:textId="77777777" w:rsidR="00F874F5" w:rsidRDefault="001D2CB6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國家與地區群組分析（</w:t>
      </w:r>
      <w:r>
        <w:rPr>
          <w:bCs/>
          <w:color w:val="000000"/>
          <w:sz w:val="24"/>
          <w:szCs w:val="24"/>
        </w:rPr>
        <w:t>Grouping by Country</w:t>
      </w:r>
      <w:r>
        <w:rPr>
          <w:rFonts w:hint="eastAsia"/>
          <w:bCs/>
          <w:color w:val="000000"/>
          <w:sz w:val="24"/>
          <w:szCs w:val="24"/>
        </w:rPr>
        <w:t>）</w:t>
      </w:r>
    </w:p>
    <w:p w14:paraId="4BCB876C" w14:textId="7E204A03" w:rsidR="00CB7ED6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在全球化與地區發展不均的背景下，不同國家即使在擁有相近教育指標得分的情況下，其在全球大學排名中的表現仍可能存在顯著差異。因此，本研究進一步針對「國家與地區」進行群組分析，以檢視是否存在因地理、制度、文化等外部因素而導致的排名落差，從而揭示跨國比較中潛在的不平衡現象。</w:t>
      </w:r>
    </w:p>
    <w:p w14:paraId="6429C987" w14:textId="77777777" w:rsidR="00F874F5" w:rsidRDefault="000136CC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lastRenderedPageBreak/>
        <w:t>探討特定國家在相同得分下的排名是否更高</w:t>
      </w:r>
    </w:p>
    <w:p w14:paraId="4DA8DBC6" w14:textId="532C4397" w:rsidR="007020B0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t>我們選擇日本與中國作為比較對象，兩者同屬東亞區域、經濟與教育資源高度集中，卻在全球排名系統中展現不同趨勢。透過控制變數的方式（如師資品質或論文引用數相近），比對同樣教育得分下的排名差異，以檢驗是否存在制度性優勢或排名模型的地區偏誤。</w:t>
      </w:r>
    </w:p>
    <w:p w14:paraId="245563D4" w14:textId="77777777" w:rsidR="00F874F5" w:rsidRDefault="007020B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使用</w:t>
      </w:r>
      <w:proofErr w:type="spellStart"/>
      <w:r>
        <w:rPr>
          <w:bCs/>
          <w:color w:val="000000"/>
          <w:sz w:val="24"/>
          <w:szCs w:val="24"/>
        </w:rPr>
        <w:t>GroupBy</w:t>
      </w:r>
      <w:proofErr w:type="spellEnd"/>
      <w:r>
        <w:rPr>
          <w:rFonts w:hint="eastAsia"/>
          <w:bCs/>
          <w:color w:val="000000"/>
          <w:sz w:val="24"/>
          <w:szCs w:val="24"/>
        </w:rPr>
        <w:t>技術比較各國平均排名與指標平均</w:t>
      </w:r>
    </w:p>
    <w:p w14:paraId="3F356281" w14:textId="4FFFD32E" w:rsidR="007020B0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藉由資料分群（</w:t>
      </w:r>
      <w:r w:rsidRPr="00F874F5">
        <w:rPr>
          <w:rFonts w:hint="eastAsia"/>
          <w:bCs/>
          <w:color w:val="000000"/>
          <w:sz w:val="24"/>
          <w:szCs w:val="24"/>
        </w:rPr>
        <w:t>Grouping</w:t>
      </w:r>
      <w:r w:rsidRPr="00F874F5">
        <w:rPr>
          <w:rFonts w:hint="eastAsia"/>
          <w:bCs/>
          <w:color w:val="000000"/>
          <w:sz w:val="24"/>
          <w:szCs w:val="24"/>
        </w:rPr>
        <w:t>）技術，以「國家」為分類基準，計算各國在不同教育指標上的平均值與整體排名均值，進行橫向比較。此步驟可識別出哪些國家在特定指標上具有相對優勢，或是否存在「高指標低排名」與「低指標高排名」的矛盾情形，進一步釐清地區性發展與排名機制之間的落差。</w:t>
      </w:r>
    </w:p>
    <w:p w14:paraId="5CCFCA7A" w14:textId="77777777" w:rsidR="00F874F5" w:rsidRDefault="00C61A89" w:rsidP="00F874F5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C61A89">
        <w:rPr>
          <w:rFonts w:hint="eastAsia"/>
          <w:bCs/>
          <w:color w:val="000000"/>
          <w:sz w:val="24"/>
          <w:szCs w:val="24"/>
        </w:rPr>
        <w:t>分組比較分析（</w:t>
      </w:r>
      <w:r w:rsidRPr="00C61A89">
        <w:rPr>
          <w:rFonts w:hint="eastAsia"/>
          <w:bCs/>
          <w:color w:val="000000"/>
          <w:sz w:val="24"/>
          <w:szCs w:val="24"/>
        </w:rPr>
        <w:t>Group Comparison</w:t>
      </w:r>
      <w:r w:rsidRPr="00C61A89">
        <w:rPr>
          <w:rFonts w:hint="eastAsia"/>
          <w:bCs/>
          <w:color w:val="000000"/>
          <w:sz w:val="24"/>
          <w:szCs w:val="24"/>
        </w:rPr>
        <w:t>）</w:t>
      </w:r>
    </w:p>
    <w:p w14:paraId="67E9CEFE" w14:textId="6CC5014D" w:rsidR="007020B0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bCs/>
          <w:color w:val="000000"/>
          <w:sz w:val="24"/>
          <w:szCs w:val="24"/>
        </w:rPr>
        <w:t>為進一步剖析特定教育表現因子對大學整體排名的實質影響，本研究透過分組比較的方式，將大學依據其「專利數」與「論文引用量」進行群組化，並比較各群組間的排名與其他教育指標之差異，藉以探討知識產出與實務應用能力是否為提升排名的核心驅動因子。</w:t>
      </w:r>
    </w:p>
    <w:p w14:paraId="3656B7FF" w14:textId="77777777" w:rsidR="00F874F5" w:rsidRDefault="007020B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將大學依據高專利數與高引用量分類成不同群組進行差異比較</w:t>
      </w:r>
    </w:p>
    <w:p w14:paraId="49C2E9D2" w14:textId="77777777" w:rsid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根據資料中「專利數（</w:t>
      </w:r>
      <w:r w:rsidRPr="00F874F5">
        <w:rPr>
          <w:rFonts w:hint="eastAsia"/>
          <w:bCs/>
          <w:color w:val="000000"/>
          <w:sz w:val="24"/>
          <w:szCs w:val="24"/>
        </w:rPr>
        <w:t>Patent Count</w:t>
      </w:r>
      <w:r w:rsidRPr="00F874F5">
        <w:rPr>
          <w:rFonts w:hint="eastAsia"/>
          <w:bCs/>
          <w:color w:val="000000"/>
          <w:sz w:val="24"/>
          <w:szCs w:val="24"/>
        </w:rPr>
        <w:t>）」與「論文引用量（</w:t>
      </w:r>
      <w:r w:rsidRPr="00F874F5">
        <w:rPr>
          <w:rFonts w:hint="eastAsia"/>
          <w:bCs/>
          <w:color w:val="000000"/>
          <w:sz w:val="24"/>
          <w:szCs w:val="24"/>
        </w:rPr>
        <w:t>Citation Count</w:t>
      </w:r>
      <w:r w:rsidRPr="00F874F5">
        <w:rPr>
          <w:rFonts w:hint="eastAsia"/>
          <w:bCs/>
          <w:color w:val="000000"/>
          <w:sz w:val="24"/>
          <w:szCs w:val="24"/>
        </w:rPr>
        <w:t>）」的分佈情形，設立閾值（例如取前</w:t>
      </w:r>
      <w:r w:rsidRPr="00F874F5">
        <w:rPr>
          <w:rFonts w:hint="eastAsia"/>
          <w:bCs/>
          <w:color w:val="000000"/>
          <w:sz w:val="24"/>
          <w:szCs w:val="24"/>
        </w:rPr>
        <w:t xml:space="preserve"> 25% </w:t>
      </w:r>
      <w:r w:rsidRPr="00F874F5">
        <w:rPr>
          <w:rFonts w:hint="eastAsia"/>
          <w:bCs/>
          <w:color w:val="000000"/>
          <w:sz w:val="24"/>
          <w:szCs w:val="24"/>
        </w:rPr>
        <w:t>為高值群組），將大學分為「高專利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/ </w:t>
      </w:r>
      <w:r w:rsidRPr="00F874F5">
        <w:rPr>
          <w:rFonts w:hint="eastAsia"/>
          <w:bCs/>
          <w:color w:val="000000"/>
          <w:sz w:val="24"/>
          <w:szCs w:val="24"/>
        </w:rPr>
        <w:t>高引用」、「高專利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/ </w:t>
      </w:r>
      <w:r w:rsidRPr="00F874F5">
        <w:rPr>
          <w:rFonts w:hint="eastAsia"/>
          <w:bCs/>
          <w:color w:val="000000"/>
          <w:sz w:val="24"/>
          <w:szCs w:val="24"/>
        </w:rPr>
        <w:t>低引用」、「低專利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/ </w:t>
      </w:r>
      <w:r w:rsidRPr="00F874F5">
        <w:rPr>
          <w:rFonts w:hint="eastAsia"/>
          <w:bCs/>
          <w:color w:val="000000"/>
          <w:sz w:val="24"/>
          <w:szCs w:val="24"/>
        </w:rPr>
        <w:t>高引用」與「低專利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/ </w:t>
      </w:r>
      <w:r w:rsidRPr="00F874F5">
        <w:rPr>
          <w:rFonts w:hint="eastAsia"/>
          <w:bCs/>
          <w:color w:val="000000"/>
          <w:sz w:val="24"/>
          <w:szCs w:val="24"/>
        </w:rPr>
        <w:t>低引用」四個子群體。進一步分析這些群組在整體排名、教育投入、師資質量等其他指標上的表現差異。</w:t>
      </w:r>
    </w:p>
    <w:p w14:paraId="46DA63A9" w14:textId="12F7DC16" w:rsidR="007020B0" w:rsidRPr="007020B0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7020B0">
        <w:rPr>
          <w:rFonts w:hint="eastAsia"/>
          <w:bCs/>
          <w:color w:val="000000"/>
          <w:sz w:val="24"/>
          <w:szCs w:val="24"/>
        </w:rPr>
        <w:t>此外，透過統計檢定（如</w:t>
      </w:r>
      <w:r w:rsidRPr="007020B0">
        <w:rPr>
          <w:rFonts w:hint="eastAsia"/>
          <w:bCs/>
          <w:color w:val="000000"/>
          <w:sz w:val="24"/>
          <w:szCs w:val="24"/>
        </w:rPr>
        <w:t xml:space="preserve"> ANOVA </w:t>
      </w:r>
      <w:r w:rsidRPr="007020B0">
        <w:rPr>
          <w:rFonts w:hint="eastAsia"/>
          <w:bCs/>
          <w:color w:val="000000"/>
          <w:sz w:val="24"/>
          <w:szCs w:val="24"/>
        </w:rPr>
        <w:t>或</w:t>
      </w:r>
      <w:r w:rsidRPr="007020B0">
        <w:rPr>
          <w:rFonts w:hint="eastAsia"/>
          <w:bCs/>
          <w:color w:val="000000"/>
          <w:sz w:val="24"/>
          <w:szCs w:val="24"/>
        </w:rPr>
        <w:t xml:space="preserve"> t-test</w:t>
      </w:r>
      <w:r w:rsidRPr="007020B0">
        <w:rPr>
          <w:rFonts w:hint="eastAsia"/>
          <w:bCs/>
          <w:color w:val="000000"/>
          <w:sz w:val="24"/>
          <w:szCs w:val="24"/>
        </w:rPr>
        <w:t>）驗證群組間差異是否達到顯著水準，補強結論的嚴謹性。此分析可協助我們瞭解：是高知識產出（高引用）還是高技術轉譯能力（高專利）對排名更具決定性影響，並有助於制定精準的資源配置與發展策略。</w:t>
      </w:r>
    </w:p>
    <w:p w14:paraId="64A5324C" w14:textId="77777777" w:rsidR="007020B0" w:rsidRPr="007020B0" w:rsidRDefault="007020B0" w:rsidP="007020B0">
      <w:pPr>
        <w:pStyle w:val="af"/>
        <w:pBdr>
          <w:top w:val="nil"/>
          <w:left w:val="nil"/>
          <w:bottom w:val="nil"/>
          <w:right w:val="nil"/>
          <w:between w:val="nil"/>
        </w:pBdr>
        <w:ind w:left="960"/>
        <w:jc w:val="both"/>
        <w:rPr>
          <w:bCs/>
          <w:color w:val="000000"/>
          <w:sz w:val="24"/>
          <w:szCs w:val="24"/>
        </w:rPr>
      </w:pPr>
    </w:p>
    <w:p w14:paraId="1F931B09" w14:textId="2D9F4ACF" w:rsidR="0030462B" w:rsidRDefault="00C61A89" w:rsidP="004A0899">
      <w:pPr>
        <w:pStyle w:val="af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C61A89">
        <w:rPr>
          <w:rFonts w:hint="eastAsia"/>
          <w:bCs/>
          <w:color w:val="000000"/>
          <w:sz w:val="24"/>
          <w:szCs w:val="24"/>
        </w:rPr>
        <w:t>分群模型建構（</w:t>
      </w:r>
      <w:r w:rsidRPr="00C61A89">
        <w:rPr>
          <w:rFonts w:hint="eastAsia"/>
          <w:bCs/>
          <w:color w:val="000000"/>
          <w:sz w:val="24"/>
          <w:szCs w:val="24"/>
        </w:rPr>
        <w:t>Clustering</w:t>
      </w:r>
      <w:r w:rsidRPr="00C61A89">
        <w:rPr>
          <w:rFonts w:hint="eastAsia"/>
          <w:bCs/>
          <w:color w:val="000000"/>
          <w:sz w:val="24"/>
          <w:szCs w:val="24"/>
        </w:rPr>
        <w:t>）</w:t>
      </w:r>
    </w:p>
    <w:p w14:paraId="715053B4" w14:textId="0F7F563E" w:rsidR="007020B0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7020B0">
        <w:rPr>
          <w:rFonts w:hint="eastAsia"/>
          <w:bCs/>
          <w:color w:val="000000"/>
          <w:sz w:val="24"/>
          <w:szCs w:val="24"/>
        </w:rPr>
        <w:t>為進一步發掘大學在多項教育指標下所展現的潛在結構與群體特性，本研究採用無監督式學習方法進行分群建模。透過引用量、專利量與發表量等核心特徵變數進行群聚分析，不僅能揭示教育機構間隱含的策略導向（如偏重研究或技術轉譯），亦有助於釐清其在排名機制中的定位與競爭優勢。</w:t>
      </w:r>
    </w:p>
    <w:p w14:paraId="5E3A0109" w14:textId="77777777" w:rsidR="00F874F5" w:rsidRDefault="007020B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依據引用量、專利量、發表量等特徵，運用</w:t>
      </w:r>
      <w:r>
        <w:rPr>
          <w:rFonts w:hint="eastAsia"/>
          <w:bCs/>
          <w:color w:val="000000"/>
          <w:sz w:val="24"/>
          <w:szCs w:val="24"/>
        </w:rPr>
        <w:t>K</w:t>
      </w:r>
      <w:r>
        <w:rPr>
          <w:bCs/>
          <w:color w:val="000000"/>
          <w:sz w:val="24"/>
          <w:szCs w:val="24"/>
        </w:rPr>
        <w:t>-Means</w:t>
      </w:r>
      <w:r>
        <w:rPr>
          <w:rFonts w:hint="eastAsia"/>
          <w:bCs/>
          <w:color w:val="000000"/>
          <w:sz w:val="24"/>
          <w:szCs w:val="24"/>
        </w:rPr>
        <w:t>或階層式分群</w:t>
      </w:r>
    </w:p>
    <w:p w14:paraId="450DA494" w14:textId="5B5EC860" w:rsidR="007020B0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本研究首先以</w:t>
      </w:r>
      <w:r w:rsidRPr="00F874F5">
        <w:rPr>
          <w:rFonts w:hint="eastAsia"/>
          <w:bCs/>
          <w:color w:val="000000"/>
          <w:sz w:val="24"/>
          <w:szCs w:val="24"/>
        </w:rPr>
        <w:t xml:space="preserve"> Z-score </w:t>
      </w:r>
      <w:r w:rsidRPr="00F874F5">
        <w:rPr>
          <w:rFonts w:hint="eastAsia"/>
          <w:bCs/>
          <w:color w:val="000000"/>
          <w:sz w:val="24"/>
          <w:szCs w:val="24"/>
        </w:rPr>
        <w:t>標準化方式處理各項特徵變數（如論文引用量、專利申請數、期刊發表數），接著運用</w:t>
      </w:r>
      <w:r w:rsidRPr="00F874F5">
        <w:rPr>
          <w:rFonts w:hint="eastAsia"/>
          <w:bCs/>
          <w:color w:val="000000"/>
          <w:sz w:val="24"/>
          <w:szCs w:val="24"/>
        </w:rPr>
        <w:t xml:space="preserve"> K-Means </w:t>
      </w:r>
      <w:r w:rsidRPr="00F874F5">
        <w:rPr>
          <w:rFonts w:hint="eastAsia"/>
          <w:bCs/>
          <w:color w:val="000000"/>
          <w:sz w:val="24"/>
          <w:szCs w:val="24"/>
        </w:rPr>
        <w:t>與階層式分群（</w:t>
      </w:r>
      <w:r w:rsidRPr="00F874F5">
        <w:rPr>
          <w:rFonts w:hint="eastAsia"/>
          <w:bCs/>
          <w:color w:val="000000"/>
          <w:sz w:val="24"/>
          <w:szCs w:val="24"/>
        </w:rPr>
        <w:t>Hierarchical Clustering</w:t>
      </w:r>
      <w:r w:rsidRPr="00F874F5">
        <w:rPr>
          <w:rFonts w:hint="eastAsia"/>
          <w:bCs/>
          <w:color w:val="000000"/>
          <w:sz w:val="24"/>
          <w:szCs w:val="24"/>
        </w:rPr>
        <w:t>）兩種方法進行群體劃分。</w:t>
      </w:r>
      <w:r w:rsidRPr="00F874F5">
        <w:rPr>
          <w:rFonts w:hint="eastAsia"/>
          <w:bCs/>
          <w:color w:val="000000"/>
          <w:sz w:val="24"/>
          <w:szCs w:val="24"/>
        </w:rPr>
        <w:t xml:space="preserve">K-Means </w:t>
      </w:r>
      <w:r w:rsidRPr="00F874F5">
        <w:rPr>
          <w:rFonts w:hint="eastAsia"/>
          <w:bCs/>
          <w:color w:val="000000"/>
          <w:sz w:val="24"/>
          <w:szCs w:val="24"/>
        </w:rPr>
        <w:t>強調距離最小化的分群方式，有助於快速聚集具相似特徵的學校；而階層式方法則可提供清晰的樹狀結構（</w:t>
      </w:r>
      <w:r w:rsidRPr="00F874F5">
        <w:rPr>
          <w:rFonts w:hint="eastAsia"/>
          <w:bCs/>
          <w:color w:val="000000"/>
          <w:sz w:val="24"/>
          <w:szCs w:val="24"/>
        </w:rPr>
        <w:t>Dendrogram</w:t>
      </w:r>
      <w:r w:rsidRPr="00F874F5">
        <w:rPr>
          <w:rFonts w:hint="eastAsia"/>
          <w:bCs/>
          <w:color w:val="000000"/>
          <w:sz w:val="24"/>
          <w:szCs w:val="24"/>
        </w:rPr>
        <w:t>），適用於進一步探討群間層次關係。</w:t>
      </w:r>
    </w:p>
    <w:p w14:paraId="42511875" w14:textId="77777777" w:rsidR="00F874F5" w:rsidRDefault="007020B0" w:rsidP="00F874F5">
      <w:pPr>
        <w:pStyle w:val="af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分析各群在排名與指標上的特性差異</w:t>
      </w:r>
    </w:p>
    <w:p w14:paraId="4104E837" w14:textId="77777777" w:rsid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lastRenderedPageBreak/>
        <w:t>完成分群後，針對各群體的平均排名與其他教育指標（如師資比、國際合作指標等）進行交叉比較。藉由視覺化工具呈現群體間的特性分布，進一步剖析不同策略導向的大學，其在全球排名體系中所呈現出的共性與異質性。</w:t>
      </w:r>
    </w:p>
    <w:p w14:paraId="7FBF6426" w14:textId="19ED55E5" w:rsidR="0030462B" w:rsidRPr="00F874F5" w:rsidRDefault="007020B0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1189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此分析有助於更全面理解全球高教機構的發展取向，也能為政策制定者與學校管理者提供策略參考依據：不同導向的發展策略是否具備同等的排名競爭力？或某種導向在特定指標上具有相對優勢？</w:t>
      </w:r>
    </w:p>
    <w:p w14:paraId="6C7209AD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Experiments </w:t>
      </w:r>
    </w:p>
    <w:p w14:paraId="59CB2F7A" w14:textId="1322BBEE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論文引用量</w:t>
      </w:r>
      <w:r>
        <w:rPr>
          <w:rFonts w:hint="eastAsia"/>
          <w:bCs/>
          <w:color w:val="000000"/>
          <w:sz w:val="24"/>
          <w:szCs w:val="24"/>
        </w:rPr>
        <w:t>是否影響世界排名？</w:t>
      </w:r>
    </w:p>
    <w:p w14:paraId="5850A01E" w14:textId="77777777" w:rsidR="00F874F5" w:rsidRPr="00F874F5" w:rsidRDefault="00F874F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相關性分析</w:t>
      </w:r>
      <w:r w:rsidRPr="00F874F5">
        <w:rPr>
          <w:rFonts w:hint="eastAsia"/>
          <w:bCs/>
          <w:color w:val="000000"/>
          <w:sz w:val="24"/>
          <w:szCs w:val="24"/>
        </w:rPr>
        <w:t xml:space="preserve"> + </w:t>
      </w:r>
      <w:r w:rsidRPr="00F874F5">
        <w:rPr>
          <w:rFonts w:hint="eastAsia"/>
          <w:bCs/>
          <w:color w:val="000000"/>
          <w:sz w:val="24"/>
          <w:szCs w:val="24"/>
        </w:rPr>
        <w:t>線性回歸</w:t>
      </w:r>
    </w:p>
    <w:p w14:paraId="281B821B" w14:textId="77777777" w:rsidR="00F874F5" w:rsidRPr="00F874F5" w:rsidRDefault="00F874F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透過將</w:t>
      </w:r>
      <w:r w:rsidRPr="00F874F5">
        <w:rPr>
          <w:rFonts w:hint="eastAsia"/>
          <w:bCs/>
          <w:color w:val="000000"/>
          <w:sz w:val="24"/>
          <w:szCs w:val="24"/>
        </w:rPr>
        <w:t xml:space="preserve"> citations </w:t>
      </w:r>
      <w:r w:rsidRPr="00F874F5">
        <w:rPr>
          <w:rFonts w:hint="eastAsia"/>
          <w:bCs/>
          <w:color w:val="000000"/>
          <w:sz w:val="24"/>
          <w:szCs w:val="24"/>
        </w:rPr>
        <w:t>作為自變數，</w:t>
      </w:r>
      <w:proofErr w:type="spellStart"/>
      <w:r w:rsidRPr="00F874F5">
        <w:rPr>
          <w:rFonts w:hint="eastAsia"/>
          <w:bCs/>
          <w:color w:val="000000"/>
          <w:sz w:val="24"/>
          <w:szCs w:val="24"/>
        </w:rPr>
        <w:t>world_rank</w:t>
      </w:r>
      <w:proofErr w:type="spellEnd"/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作為因變數進行回歸分析，結果顯示引用量與世界排名間具有顯著負相關關係。換言之，被引用越多的大學，其世界排名傾向越前面。</w:t>
      </w:r>
    </w:p>
    <w:p w14:paraId="36CCE6F1" w14:textId="423903B7" w:rsidR="00F874F5" w:rsidRDefault="00F874F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從</w:t>
      </w:r>
      <w:r w:rsidR="00926560">
        <w:rPr>
          <w:rFonts w:hint="eastAsia"/>
          <w:bCs/>
          <w:color w:val="000000"/>
          <w:sz w:val="24"/>
          <w:szCs w:val="24"/>
        </w:rPr>
        <w:t>圖</w:t>
      </w:r>
      <w:r w:rsidR="00926560">
        <w:rPr>
          <w:bCs/>
          <w:color w:val="000000"/>
          <w:sz w:val="24"/>
          <w:szCs w:val="24"/>
        </w:rPr>
        <w:t>2</w:t>
      </w:r>
      <w:r w:rsidRPr="00F874F5">
        <w:rPr>
          <w:rFonts w:hint="eastAsia"/>
          <w:bCs/>
          <w:color w:val="000000"/>
          <w:sz w:val="24"/>
          <w:szCs w:val="24"/>
        </w:rPr>
        <w:t>中可觀察到，大多數排名前百名的大學，其引用量皆高於平均值，顯示學術影響力是排名系統的核心考量之一。</w:t>
      </w:r>
      <w:r w:rsidRPr="00F874F5">
        <w:rPr>
          <w:rFonts w:hint="eastAsia"/>
          <w:bCs/>
          <w:color w:val="000000"/>
          <w:sz w:val="24"/>
          <w:szCs w:val="24"/>
        </w:rPr>
        <w:t>R</w:t>
      </w:r>
      <w:r w:rsidRPr="00F874F5">
        <w:rPr>
          <w:rFonts w:hint="eastAsia"/>
          <w:bCs/>
          <w:color w:val="000000"/>
          <w:sz w:val="24"/>
          <w:szCs w:val="24"/>
        </w:rPr>
        <w:t>²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值也顯示引用量解釋了排名變異的相當比例，驗證了「知識輸出」在排名中的關鍵地位。</w:t>
      </w:r>
    </w:p>
    <w:p w14:paraId="65BBDDF4" w14:textId="2DC2C217" w:rsidR="00926560" w:rsidRDefault="00926560" w:rsidP="006C3E13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noProof/>
          <w:color w:val="000000"/>
          <w:sz w:val="24"/>
          <w:szCs w:val="24"/>
        </w:rPr>
        <w:drawing>
          <wp:inline distT="0" distB="0" distL="0" distR="0" wp14:anchorId="239CC78C" wp14:editId="0435993C">
            <wp:extent cx="4618833" cy="2750574"/>
            <wp:effectExtent l="0" t="0" r="4445" b="5715"/>
            <wp:docPr id="1533203126" name="圖片 1" descr="一張含有 文字, 行, 繪圖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03126" name="圖片 1" descr="一張含有 文字, 行, 繪圖, 圖表 的圖片&#10;&#10;AI 產生的內容可能不正確。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997" cy="27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F3F" w14:textId="4017CD13" w:rsidR="00926560" w:rsidRPr="00926560" w:rsidRDefault="00926560" w:rsidP="0092656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2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926560">
        <w:rPr>
          <w:rFonts w:hint="eastAsia"/>
          <w:bCs/>
          <w:color w:val="000000"/>
          <w:sz w:val="24"/>
          <w:szCs w:val="24"/>
        </w:rPr>
        <w:t>論文引用量與世界排名之關係圖</w:t>
      </w:r>
    </w:p>
    <w:p w14:paraId="59BEDB08" w14:textId="7F0B9BD3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校友就業力是否推動得分？</w:t>
      </w:r>
    </w:p>
    <w:p w14:paraId="549CA5D3" w14:textId="77777777" w:rsidR="00F874F5" w:rsidRDefault="00F874F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相關性分析</w:t>
      </w:r>
      <w:r w:rsidRPr="00F874F5">
        <w:rPr>
          <w:rFonts w:hint="eastAsia"/>
          <w:bCs/>
          <w:color w:val="000000"/>
          <w:sz w:val="24"/>
          <w:szCs w:val="24"/>
        </w:rPr>
        <w:t xml:space="preserve"> + </w:t>
      </w:r>
      <w:r w:rsidRPr="00F874F5">
        <w:rPr>
          <w:rFonts w:hint="eastAsia"/>
          <w:bCs/>
          <w:color w:val="000000"/>
          <w:sz w:val="24"/>
          <w:szCs w:val="24"/>
        </w:rPr>
        <w:t>回歸分析</w:t>
      </w:r>
    </w:p>
    <w:p w14:paraId="31165831" w14:textId="28D6862F" w:rsidR="00F874F5" w:rsidRDefault="00325D80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both"/>
        <w:rPr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以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325D80">
        <w:rPr>
          <w:rFonts w:hint="eastAsia"/>
          <w:bCs/>
          <w:color w:val="000000"/>
          <w:sz w:val="24"/>
          <w:szCs w:val="24"/>
        </w:rPr>
        <w:t>alumni_employment</w:t>
      </w:r>
      <w:proofErr w:type="spellEnd"/>
      <w:r w:rsidRPr="00325D80">
        <w:rPr>
          <w:rFonts w:hint="eastAsia"/>
          <w:bCs/>
          <w:color w:val="000000"/>
          <w:sz w:val="24"/>
          <w:szCs w:val="24"/>
        </w:rPr>
        <w:t>（校友就業排名）為自變數，探討其對總得分（</w:t>
      </w:r>
      <w:r w:rsidRPr="00325D80">
        <w:rPr>
          <w:rFonts w:hint="eastAsia"/>
          <w:bCs/>
          <w:color w:val="000000"/>
          <w:sz w:val="24"/>
          <w:szCs w:val="24"/>
        </w:rPr>
        <w:t>Score</w:t>
      </w:r>
      <w:r w:rsidRPr="00325D80">
        <w:rPr>
          <w:rFonts w:hint="eastAsia"/>
          <w:bCs/>
          <w:color w:val="000000"/>
          <w:sz w:val="24"/>
          <w:szCs w:val="24"/>
        </w:rPr>
        <w:t>）的影響。從回歸分析結果可知，此變數與得分呈現中度負相關，即就業表現越好的大學，其得分通常越高。這項結果表明：儘管學術指標在多數排名系統中仍佔主導地位，就業力仍具有重要的補充價值，在如</w:t>
      </w:r>
      <w:r w:rsidRPr="00325D80">
        <w:rPr>
          <w:rFonts w:hint="eastAsia"/>
          <w:bCs/>
          <w:color w:val="000000"/>
          <w:sz w:val="24"/>
          <w:szCs w:val="24"/>
        </w:rPr>
        <w:t xml:space="preserve"> QS </w:t>
      </w:r>
      <w:r w:rsidRPr="00325D80">
        <w:rPr>
          <w:rFonts w:hint="eastAsia"/>
          <w:bCs/>
          <w:color w:val="000000"/>
          <w:sz w:val="24"/>
          <w:szCs w:val="24"/>
        </w:rPr>
        <w:t>排名中更是關鍵加分項。</w:t>
      </w:r>
    </w:p>
    <w:p w14:paraId="50D58A39" w14:textId="1DF325CB" w:rsidR="00325D80" w:rsidRDefault="00325D80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lastRenderedPageBreak/>
        <w:t>圖</w:t>
      </w:r>
      <w:r>
        <w:rPr>
          <w:bCs/>
          <w:color w:val="000000"/>
          <w:sz w:val="24"/>
          <w:szCs w:val="24"/>
        </w:rPr>
        <w:t>3</w:t>
      </w:r>
      <w:r w:rsidRPr="00325D80">
        <w:rPr>
          <w:rFonts w:hint="eastAsia"/>
          <w:bCs/>
          <w:color w:val="000000"/>
          <w:sz w:val="24"/>
          <w:szCs w:val="24"/>
        </w:rPr>
        <w:t>為一張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相關性熱力圖（</w:t>
      </w:r>
      <w:r w:rsidRPr="00325D80">
        <w:rPr>
          <w:rFonts w:hint="eastAsia"/>
          <w:bCs/>
          <w:color w:val="000000"/>
          <w:sz w:val="24"/>
          <w:szCs w:val="24"/>
        </w:rPr>
        <w:t>Correlation Matrix Heatmap</w:t>
      </w:r>
      <w:r w:rsidRPr="00325D80">
        <w:rPr>
          <w:rFonts w:hint="eastAsia"/>
          <w:bCs/>
          <w:color w:val="000000"/>
          <w:sz w:val="24"/>
          <w:szCs w:val="24"/>
        </w:rPr>
        <w:t>），透過顏色深淺與數值，顯示不同教育指標間彼此的線性相關程度（使用皮爾森相關係數）。</w:t>
      </w:r>
    </w:p>
    <w:p w14:paraId="6464E3C9" w14:textId="61A25D14" w:rsidR="00325D80" w:rsidRPr="00325D80" w:rsidRDefault="00325D80" w:rsidP="00325D80">
      <w:pPr>
        <w:pStyle w:val="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左側欄位為關注變數（如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325D80">
        <w:rPr>
          <w:rFonts w:hint="eastAsia"/>
          <w:bCs/>
          <w:color w:val="000000"/>
          <w:sz w:val="24"/>
          <w:szCs w:val="24"/>
        </w:rPr>
        <w:t>world_rank</w:t>
      </w:r>
      <w:proofErr w:type="spellEnd"/>
      <w:r w:rsidRPr="00325D80">
        <w:rPr>
          <w:rFonts w:hint="eastAsia"/>
          <w:bCs/>
          <w:color w:val="000000"/>
          <w:sz w:val="24"/>
          <w:szCs w:val="24"/>
        </w:rPr>
        <w:t>、</w:t>
      </w:r>
      <w:r w:rsidRPr="00325D80">
        <w:rPr>
          <w:rFonts w:hint="eastAsia"/>
          <w:bCs/>
          <w:color w:val="000000"/>
          <w:sz w:val="24"/>
          <w:szCs w:val="24"/>
        </w:rPr>
        <w:t>score</w:t>
      </w:r>
      <w:r w:rsidRPr="00325D80">
        <w:rPr>
          <w:rFonts w:hint="eastAsia"/>
          <w:bCs/>
          <w:color w:val="000000"/>
          <w:sz w:val="24"/>
          <w:szCs w:val="24"/>
        </w:rPr>
        <w:t>），橫軸為各種教育指標。交叉格內的數字與顏色表達變數間的正負相關性。</w:t>
      </w:r>
    </w:p>
    <w:p w14:paraId="0BE79D3A" w14:textId="37E3AB8D" w:rsidR="00325D80" w:rsidRPr="00325D80" w:rsidRDefault="00325D80" w:rsidP="00325D80">
      <w:pPr>
        <w:pStyle w:val="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紅色表示正相關（兩變數同方向變動，例如指標分數高、排名也靠前），藍色表示負相關（指標越高，數值變小，如分數高、排名名次小）。</w:t>
      </w:r>
    </w:p>
    <w:p w14:paraId="55181F7F" w14:textId="06D8EEB2" w:rsidR="00325D80" w:rsidRPr="00325D80" w:rsidRDefault="00325D80" w:rsidP="00325D80">
      <w:pPr>
        <w:pStyle w:val="af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數值愈接近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±</w:t>
      </w:r>
      <w:r w:rsidRPr="00325D80">
        <w:rPr>
          <w:rFonts w:hint="eastAsia"/>
          <w:bCs/>
          <w:color w:val="000000"/>
          <w:sz w:val="24"/>
          <w:szCs w:val="24"/>
        </w:rPr>
        <w:t xml:space="preserve">1 </w:t>
      </w:r>
      <w:r w:rsidRPr="00325D80">
        <w:rPr>
          <w:rFonts w:hint="eastAsia"/>
          <w:bCs/>
          <w:color w:val="000000"/>
          <w:sz w:val="24"/>
          <w:szCs w:val="24"/>
        </w:rPr>
        <w:t>表示關聯性愈強；</w:t>
      </w:r>
      <w:r w:rsidRPr="00325D80">
        <w:rPr>
          <w:rFonts w:hint="eastAsia"/>
          <w:bCs/>
          <w:color w:val="000000"/>
          <w:sz w:val="24"/>
          <w:szCs w:val="24"/>
        </w:rPr>
        <w:t xml:space="preserve">0 </w:t>
      </w:r>
      <w:r w:rsidRPr="00325D80">
        <w:rPr>
          <w:rFonts w:hint="eastAsia"/>
          <w:bCs/>
          <w:color w:val="000000"/>
          <w:sz w:val="24"/>
          <w:szCs w:val="24"/>
        </w:rPr>
        <w:t>則表示無明顯線性關係。</w:t>
      </w:r>
    </w:p>
    <w:p w14:paraId="030DEA3B" w14:textId="2AED6F7D" w:rsidR="00926560" w:rsidRDefault="00926560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noProof/>
          <w:color w:val="000000"/>
          <w:sz w:val="24"/>
          <w:szCs w:val="24"/>
        </w:rPr>
        <w:drawing>
          <wp:inline distT="0" distB="0" distL="0" distR="0" wp14:anchorId="71DAE39A" wp14:editId="77B4471A">
            <wp:extent cx="4896092" cy="3480619"/>
            <wp:effectExtent l="0" t="0" r="0" b="0"/>
            <wp:docPr id="1475597969" name="圖片 2" descr="一張含有 螢幕擷取畫面, 文字, 正方形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97969" name="圖片 2" descr="一張含有 螢幕擷取畫面, 文字, 正方形, 圖表 的圖片&#10;&#10;AI 產生的內容可能不正確。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90" cy="349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F0CA" w14:textId="13436F6B" w:rsidR="00926560" w:rsidRDefault="00926560" w:rsidP="0092656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3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="00325D80" w:rsidRPr="00325D80">
        <w:rPr>
          <w:rFonts w:hint="eastAsia"/>
        </w:rPr>
        <w:t>各教育指標與世界排名與得分之相關係數熱力圖</w:t>
      </w:r>
    </w:p>
    <w:p w14:paraId="67F713C9" w14:textId="3C803F57" w:rsidR="00325D80" w:rsidRPr="00325D80" w:rsidRDefault="00325D80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4</w:t>
      </w:r>
      <w:r w:rsidRPr="00325D80">
        <w:rPr>
          <w:rFonts w:hint="eastAsia"/>
          <w:bCs/>
          <w:color w:val="000000"/>
          <w:sz w:val="24"/>
          <w:szCs w:val="24"/>
        </w:rPr>
        <w:t>展示了透過多元線性回歸模型（</w:t>
      </w:r>
      <w:r w:rsidRPr="00325D80">
        <w:rPr>
          <w:rFonts w:hint="eastAsia"/>
          <w:bCs/>
          <w:color w:val="000000"/>
          <w:sz w:val="24"/>
          <w:szCs w:val="24"/>
        </w:rPr>
        <w:t>Multiple Linear Regression</w:t>
      </w:r>
      <w:r w:rsidRPr="00325D80">
        <w:rPr>
          <w:rFonts w:hint="eastAsia"/>
          <w:bCs/>
          <w:color w:val="000000"/>
          <w:sz w:val="24"/>
          <w:szCs w:val="24"/>
        </w:rPr>
        <w:t>）所計算出的各項教育指標對學校「總得分（</w:t>
      </w:r>
      <w:r w:rsidRPr="00325D80">
        <w:rPr>
          <w:rFonts w:hint="eastAsia"/>
          <w:bCs/>
          <w:color w:val="000000"/>
          <w:sz w:val="24"/>
          <w:szCs w:val="24"/>
        </w:rPr>
        <w:t>Score</w:t>
      </w:r>
      <w:r w:rsidRPr="00325D80">
        <w:rPr>
          <w:rFonts w:hint="eastAsia"/>
          <w:bCs/>
          <w:color w:val="000000"/>
          <w:sz w:val="24"/>
          <w:szCs w:val="24"/>
        </w:rPr>
        <w:t>）」的影響程度。使用回歸係數的絕對值作為特徵重要性依據，越高者代表該變數在模型中解釋力越大。</w:t>
      </w:r>
    </w:p>
    <w:p w14:paraId="428D5379" w14:textId="1C6E278F" w:rsidR="00325D80" w:rsidRPr="00325D80" w:rsidRDefault="00325D80" w:rsidP="00325D80">
      <w:pPr>
        <w:pStyle w:val="af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sz w:val="24"/>
          <w:szCs w:val="24"/>
        </w:rPr>
      </w:pPr>
      <w:r w:rsidRPr="00325D80">
        <w:rPr>
          <w:rFonts w:hint="eastAsia"/>
          <w:sz w:val="24"/>
          <w:szCs w:val="24"/>
        </w:rPr>
        <w:t>橫軸為不同的教育指標，例如：</w:t>
      </w:r>
      <w:proofErr w:type="spellStart"/>
      <w:r w:rsidRPr="00325D80">
        <w:rPr>
          <w:rFonts w:hint="eastAsia"/>
          <w:sz w:val="24"/>
          <w:szCs w:val="24"/>
        </w:rPr>
        <w:t>quality_of_faculty</w:t>
      </w:r>
      <w:proofErr w:type="spellEnd"/>
      <w:r w:rsidRPr="00325D80">
        <w:rPr>
          <w:rFonts w:hint="eastAsia"/>
          <w:sz w:val="24"/>
          <w:szCs w:val="24"/>
        </w:rPr>
        <w:t>（師資品質）、</w:t>
      </w:r>
      <w:proofErr w:type="spellStart"/>
      <w:r w:rsidRPr="00325D80">
        <w:rPr>
          <w:rFonts w:hint="eastAsia"/>
          <w:sz w:val="24"/>
          <w:szCs w:val="24"/>
        </w:rPr>
        <w:t>alumni_employment</w:t>
      </w:r>
      <w:proofErr w:type="spellEnd"/>
      <w:r w:rsidRPr="00325D80">
        <w:rPr>
          <w:rFonts w:hint="eastAsia"/>
          <w:sz w:val="24"/>
          <w:szCs w:val="24"/>
        </w:rPr>
        <w:t>（校友就業）、</w:t>
      </w:r>
      <w:r w:rsidRPr="00325D80">
        <w:rPr>
          <w:rFonts w:hint="eastAsia"/>
          <w:sz w:val="24"/>
          <w:szCs w:val="24"/>
        </w:rPr>
        <w:t>citations</w:t>
      </w:r>
      <w:r w:rsidRPr="00325D80">
        <w:rPr>
          <w:rFonts w:hint="eastAsia"/>
          <w:sz w:val="24"/>
          <w:szCs w:val="24"/>
        </w:rPr>
        <w:t>（論文引用）等。</w:t>
      </w:r>
    </w:p>
    <w:p w14:paraId="12CEFF14" w14:textId="48F0618E" w:rsidR="00325D80" w:rsidRPr="00325D80" w:rsidRDefault="00325D80" w:rsidP="00325D80">
      <w:pPr>
        <w:pStyle w:val="af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sz w:val="24"/>
          <w:szCs w:val="24"/>
        </w:rPr>
      </w:pPr>
      <w:r w:rsidRPr="00325D80">
        <w:rPr>
          <w:rFonts w:hint="eastAsia"/>
          <w:sz w:val="24"/>
          <w:szCs w:val="24"/>
        </w:rPr>
        <w:t>縱軸為影響力的絕對值，數值越高表示該變數對「預測學校得分」的貢獻越大。</w:t>
      </w:r>
    </w:p>
    <w:p w14:paraId="2A1C5824" w14:textId="77777777" w:rsidR="00325D80" w:rsidRDefault="00325D80" w:rsidP="00325D80">
      <w:pPr>
        <w:pStyle w:val="af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325D80">
        <w:rPr>
          <w:rFonts w:hint="eastAsia"/>
          <w:sz w:val="24"/>
          <w:szCs w:val="24"/>
        </w:rPr>
        <w:t>每個藍色長條代表一個變數的影響程度，長度代表其相對重要性。</w:t>
      </w:r>
    </w:p>
    <w:p w14:paraId="5BBB73B2" w14:textId="5F5574E8" w:rsidR="00325D80" w:rsidRPr="00325D80" w:rsidRDefault="00325D80" w:rsidP="00325D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11931013" wp14:editId="51DC7208">
            <wp:extent cx="4077929" cy="2428459"/>
            <wp:effectExtent l="0" t="0" r="0" b="0"/>
            <wp:docPr id="864939822" name="圖片 3" descr="一張含有 文字, 螢幕擷取畫面, 行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39822" name="圖片 3" descr="一張含有 文字, 螢幕擷取畫面, 行, 繪圖 的圖片&#10;&#10;AI 產生的內容可能不正確。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719" cy="245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214" w14:textId="2715CFAE" w:rsidR="00325D80" w:rsidRPr="00325D80" w:rsidRDefault="00325D80" w:rsidP="00325D8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圖</w:t>
      </w:r>
      <w:r w:rsidRPr="00325D80">
        <w:rPr>
          <w:bCs/>
          <w:color w:val="000000"/>
          <w:sz w:val="24"/>
          <w:szCs w:val="24"/>
        </w:rPr>
        <w:t xml:space="preserve">4 </w:t>
      </w:r>
      <w:r w:rsidRPr="00325D80">
        <w:rPr>
          <w:rFonts w:hint="eastAsia"/>
          <w:bCs/>
          <w:color w:val="000000"/>
          <w:sz w:val="24"/>
          <w:szCs w:val="24"/>
        </w:rPr>
        <w:t>各教育指標對總得分之影響力排序圖（依回歸係數絕對值）</w:t>
      </w:r>
    </w:p>
    <w:p w14:paraId="7CEFCA5D" w14:textId="603B7659" w:rsidR="00325D80" w:rsidRPr="00325D80" w:rsidRDefault="00325D80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hint="eastAsia"/>
          <w:sz w:val="24"/>
          <w:szCs w:val="24"/>
        </w:rPr>
      </w:pPr>
      <w:r w:rsidRPr="00325D80">
        <w:rPr>
          <w:rFonts w:hint="eastAsia"/>
          <w:sz w:val="24"/>
          <w:szCs w:val="24"/>
        </w:rPr>
        <w:t>圖</w:t>
      </w:r>
      <w:r w:rsidRPr="00325D80">
        <w:rPr>
          <w:sz w:val="24"/>
          <w:szCs w:val="24"/>
        </w:rPr>
        <w:t>5</w:t>
      </w:r>
      <w:r w:rsidRPr="00325D80">
        <w:rPr>
          <w:rFonts w:hint="eastAsia"/>
          <w:sz w:val="24"/>
          <w:szCs w:val="24"/>
        </w:rPr>
        <w:t>為單變數線性回歸圖（</w:t>
      </w:r>
      <w:r w:rsidRPr="00325D80">
        <w:rPr>
          <w:rFonts w:hint="eastAsia"/>
          <w:sz w:val="24"/>
          <w:szCs w:val="24"/>
        </w:rPr>
        <w:t>Simple Linear Regression Plot</w:t>
      </w:r>
      <w:r w:rsidRPr="00325D80">
        <w:rPr>
          <w:rFonts w:hint="eastAsia"/>
          <w:sz w:val="24"/>
          <w:szCs w:val="24"/>
        </w:rPr>
        <w:t>），用來探討</w:t>
      </w:r>
      <w:r w:rsidRPr="00325D80">
        <w:rPr>
          <w:rFonts w:hint="eastAsia"/>
          <w:sz w:val="24"/>
          <w:szCs w:val="24"/>
        </w:rPr>
        <w:t xml:space="preserve"> </w:t>
      </w:r>
      <w:proofErr w:type="spellStart"/>
      <w:r w:rsidRPr="00325D80">
        <w:rPr>
          <w:rFonts w:hint="eastAsia"/>
          <w:sz w:val="24"/>
          <w:szCs w:val="24"/>
        </w:rPr>
        <w:t>alumni_employment</w:t>
      </w:r>
      <w:proofErr w:type="spellEnd"/>
      <w:r w:rsidRPr="00325D80">
        <w:rPr>
          <w:rFonts w:hint="eastAsia"/>
          <w:sz w:val="24"/>
          <w:szCs w:val="24"/>
        </w:rPr>
        <w:t>（校友就業排名）對</w:t>
      </w:r>
      <w:r w:rsidRPr="00325D80">
        <w:rPr>
          <w:rFonts w:hint="eastAsia"/>
          <w:sz w:val="24"/>
          <w:szCs w:val="24"/>
        </w:rPr>
        <w:t xml:space="preserve"> score</w:t>
      </w:r>
      <w:r w:rsidRPr="00325D80">
        <w:rPr>
          <w:rFonts w:hint="eastAsia"/>
          <w:sz w:val="24"/>
          <w:szCs w:val="24"/>
        </w:rPr>
        <w:t>（學校總得分）的影響力。藍點為實際資料點，紅線為回歸線，呈現整體趨勢。</w:t>
      </w:r>
    </w:p>
    <w:p w14:paraId="1754FD12" w14:textId="30600D06" w:rsidR="00325D80" w:rsidRPr="00325D80" w:rsidRDefault="00325D80" w:rsidP="00325D80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橫軸：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校友就業排名（數字越小代表表現越好）</w:t>
      </w:r>
    </w:p>
    <w:p w14:paraId="0F553B36" w14:textId="66E918C8" w:rsidR="00325D80" w:rsidRPr="00325D80" w:rsidRDefault="00325D80" w:rsidP="00325D80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縱軸：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學校總得分（</w:t>
      </w:r>
      <w:r w:rsidRPr="00325D80">
        <w:rPr>
          <w:rFonts w:hint="eastAsia"/>
          <w:bCs/>
          <w:color w:val="000000"/>
          <w:sz w:val="24"/>
          <w:szCs w:val="24"/>
        </w:rPr>
        <w:t>Score</w:t>
      </w:r>
      <w:r w:rsidRPr="00325D80">
        <w:rPr>
          <w:rFonts w:hint="eastAsia"/>
          <w:bCs/>
          <w:color w:val="000000"/>
          <w:sz w:val="24"/>
          <w:szCs w:val="24"/>
        </w:rPr>
        <w:t>）</w:t>
      </w:r>
    </w:p>
    <w:p w14:paraId="73B45841" w14:textId="53CD397E" w:rsidR="00325D80" w:rsidRPr="00325D80" w:rsidRDefault="00325D80" w:rsidP="00325D80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325D80">
        <w:rPr>
          <w:rFonts w:hint="eastAsia"/>
          <w:bCs/>
          <w:color w:val="000000"/>
          <w:sz w:val="24"/>
          <w:szCs w:val="24"/>
        </w:rPr>
        <w:t>紅色回歸線：</w:t>
      </w:r>
      <w:r w:rsidRPr="00325D80">
        <w:rPr>
          <w:rFonts w:hint="eastAsia"/>
          <w:bCs/>
          <w:color w:val="000000"/>
          <w:sz w:val="24"/>
          <w:szCs w:val="24"/>
        </w:rPr>
        <w:t xml:space="preserve"> </w:t>
      </w:r>
      <w:r w:rsidRPr="00325D80">
        <w:rPr>
          <w:rFonts w:hint="eastAsia"/>
          <w:bCs/>
          <w:color w:val="000000"/>
          <w:sz w:val="24"/>
          <w:szCs w:val="24"/>
        </w:rPr>
        <w:t>顯示整體趨勢為負相關，就業表現愈好，總得分傾向愈高。</w:t>
      </w:r>
    </w:p>
    <w:p w14:paraId="1258A9DC" w14:textId="77777777" w:rsidR="002A0479" w:rsidRP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noProof/>
          <w:color w:val="000000"/>
          <w:sz w:val="24"/>
          <w:szCs w:val="24"/>
        </w:rPr>
        <w:drawing>
          <wp:inline distT="0" distB="0" distL="0" distR="0" wp14:anchorId="38D2640F" wp14:editId="7F356642">
            <wp:extent cx="3753465" cy="2235237"/>
            <wp:effectExtent l="0" t="0" r="6350" b="0"/>
            <wp:docPr id="925745382" name="圖片 4" descr="一張含有 行, 繪圖, 圖表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45382" name="圖片 4" descr="一張含有 行, 繪圖, 圖表, 螢幕擷取畫面 的圖片&#10;&#10;AI 產生的內容可能不正確。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89" cy="22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84B3" w14:textId="6CB3977E" w:rsidR="002A0479" w:rsidRDefault="002A0479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5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2A0479">
        <w:rPr>
          <w:rFonts w:hint="eastAsia"/>
          <w:bCs/>
          <w:color w:val="000000"/>
          <w:sz w:val="24"/>
          <w:szCs w:val="24"/>
        </w:rPr>
        <w:t>高專利與高引用大學之世界排名分布比較圖</w:t>
      </w:r>
    </w:p>
    <w:p w14:paraId="61E4FA57" w14:textId="452C340C" w:rsidR="00805C95" w:rsidRPr="00805C95" w:rsidRDefault="00805C95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6</w:t>
      </w:r>
      <w:r w:rsidRPr="00805C95">
        <w:rPr>
          <w:rFonts w:hint="eastAsia"/>
          <w:bCs/>
          <w:color w:val="000000"/>
          <w:sz w:val="24"/>
          <w:szCs w:val="24"/>
        </w:rPr>
        <w:t>為回歸分析的殘差圖（</w:t>
      </w:r>
      <w:r w:rsidRPr="00805C95">
        <w:rPr>
          <w:rFonts w:hint="eastAsia"/>
          <w:bCs/>
          <w:color w:val="000000"/>
          <w:sz w:val="24"/>
          <w:szCs w:val="24"/>
        </w:rPr>
        <w:t>Residual Plot</w:t>
      </w:r>
      <w:r w:rsidRPr="00805C95">
        <w:rPr>
          <w:rFonts w:hint="eastAsia"/>
          <w:bCs/>
          <w:color w:val="000000"/>
          <w:sz w:val="24"/>
          <w:szCs w:val="24"/>
        </w:rPr>
        <w:t>），用於檢視線性模型的預測誤差是否呈現隨機分佈，符合回歸分析的「誤差常態分佈與變異數一致性」假設。</w:t>
      </w:r>
    </w:p>
    <w:p w14:paraId="2864CBC6" w14:textId="77777777" w:rsidR="00805C95" w:rsidRPr="00805C95" w:rsidRDefault="00805C95" w:rsidP="00805C95">
      <w:pPr>
        <w:pStyle w:val="af"/>
        <w:pBdr>
          <w:top w:val="nil"/>
          <w:left w:val="nil"/>
          <w:bottom w:val="nil"/>
          <w:right w:val="nil"/>
          <w:between w:val="nil"/>
        </w:pBdr>
        <w:ind w:left="906"/>
        <w:rPr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橫軸為模型預測值（</w:t>
      </w:r>
      <w:r w:rsidRPr="00805C95">
        <w:rPr>
          <w:bCs/>
          <w:color w:val="000000"/>
          <w:sz w:val="24"/>
          <w:szCs w:val="24"/>
        </w:rPr>
        <w:t>Fitted Values</w:t>
      </w:r>
      <w:r w:rsidRPr="00805C95">
        <w:rPr>
          <w:rFonts w:hint="eastAsia"/>
          <w:bCs/>
          <w:color w:val="000000"/>
          <w:sz w:val="24"/>
          <w:szCs w:val="24"/>
        </w:rPr>
        <w:t>），縱軸為殘差（</w:t>
      </w:r>
      <w:r w:rsidRPr="00805C95">
        <w:rPr>
          <w:bCs/>
          <w:color w:val="000000"/>
          <w:sz w:val="24"/>
          <w:szCs w:val="24"/>
        </w:rPr>
        <w:t>Residuals</w:t>
      </w:r>
      <w:r w:rsidRPr="00805C95">
        <w:rPr>
          <w:rFonts w:hint="eastAsia"/>
          <w:bCs/>
          <w:color w:val="000000"/>
          <w:sz w:val="24"/>
          <w:szCs w:val="24"/>
        </w:rPr>
        <w:t>）＝實際值</w:t>
      </w:r>
      <w:r w:rsidRPr="00805C95">
        <w:rPr>
          <w:bCs/>
          <w:color w:val="000000"/>
          <w:sz w:val="24"/>
          <w:szCs w:val="24"/>
        </w:rPr>
        <w:t xml:space="preserve"> − </w:t>
      </w:r>
      <w:r w:rsidRPr="00805C95">
        <w:rPr>
          <w:rFonts w:hint="eastAsia"/>
          <w:bCs/>
          <w:color w:val="000000"/>
          <w:sz w:val="24"/>
          <w:szCs w:val="24"/>
        </w:rPr>
        <w:t>預測值。</w:t>
      </w:r>
    </w:p>
    <w:p w14:paraId="5F5194EB" w14:textId="70C92DC4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殘差應隨機分佈於</w:t>
      </w:r>
      <w:r w:rsidRPr="00805C95">
        <w:rPr>
          <w:rFonts w:hint="eastAsia"/>
          <w:bCs/>
          <w:color w:val="000000"/>
          <w:sz w:val="24"/>
          <w:szCs w:val="24"/>
        </w:rPr>
        <w:t xml:space="preserve"> 0 </w:t>
      </w:r>
      <w:r w:rsidRPr="00805C95">
        <w:rPr>
          <w:rFonts w:hint="eastAsia"/>
          <w:bCs/>
          <w:color w:val="000000"/>
          <w:sz w:val="24"/>
          <w:szCs w:val="24"/>
        </w:rPr>
        <w:t>上下：若模型良好，資料點會均勻分佈在零軸兩側。</w:t>
      </w:r>
    </w:p>
    <w:p w14:paraId="1C428034" w14:textId="4C34069F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若出現「漏斗狀」、「弓形」、「集群」等形狀，代表模型有潛在問題。</w:t>
      </w:r>
    </w:p>
    <w:p w14:paraId="4CA46A80" w14:textId="0AD63BC2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lastRenderedPageBreak/>
        <w:t>垂直距離大表示預測誤差大；左右擴張表示異質變異（</w:t>
      </w:r>
      <w:r w:rsidRPr="00805C95">
        <w:rPr>
          <w:rFonts w:hint="eastAsia"/>
          <w:bCs/>
          <w:color w:val="000000"/>
          <w:sz w:val="24"/>
          <w:szCs w:val="24"/>
        </w:rPr>
        <w:t>heteroscedasticity</w:t>
      </w:r>
      <w:r w:rsidRPr="00805C95">
        <w:rPr>
          <w:rFonts w:hint="eastAsia"/>
          <w:bCs/>
          <w:color w:val="000000"/>
          <w:sz w:val="24"/>
          <w:szCs w:val="24"/>
        </w:rPr>
        <w:t>）存在。</w:t>
      </w:r>
    </w:p>
    <w:p w14:paraId="4A19AF73" w14:textId="440A0BDC" w:rsidR="002A0479" w:rsidRDefault="002A0479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drawing>
          <wp:inline distT="0" distB="0" distL="0" distR="0" wp14:anchorId="5075D99A" wp14:editId="59AAB67B">
            <wp:extent cx="3480619" cy="2722662"/>
            <wp:effectExtent l="0" t="0" r="0" b="0"/>
            <wp:docPr id="1979859909" name="圖片 1" descr="一張含有 文字, 螢幕擷取畫面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59909" name="圖片 1" descr="一張含有 文字, 螢幕擷取畫面, 行 的圖片&#10;&#10;AI 產生的內容可能不正確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6854" cy="2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0456" w14:textId="121A9AFE" w:rsidR="00805C95" w:rsidRDefault="00805C95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6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805C95">
        <w:rPr>
          <w:rFonts w:hint="eastAsia"/>
          <w:bCs/>
          <w:color w:val="000000"/>
          <w:sz w:val="24"/>
          <w:szCs w:val="24"/>
        </w:rPr>
        <w:t>殘差圖：單變數線性回歸分析之模型診斷</w:t>
      </w:r>
    </w:p>
    <w:p w14:paraId="5C68116F" w14:textId="744E2002" w:rsidR="00805C95" w:rsidRDefault="00805C95" w:rsidP="00805C95">
      <w:pPr>
        <w:pStyle w:val="af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圖七</w:t>
      </w:r>
      <w:r w:rsidRPr="00805C95">
        <w:rPr>
          <w:rFonts w:hint="eastAsia"/>
          <w:bCs/>
          <w:color w:val="000000"/>
          <w:sz w:val="24"/>
          <w:szCs w:val="24"/>
        </w:rPr>
        <w:t>為使用</w:t>
      </w:r>
      <w:r w:rsidRPr="00805C95">
        <w:rPr>
          <w:rFonts w:hint="eastAsia"/>
          <w:bCs/>
          <w:color w:val="000000"/>
          <w:sz w:val="24"/>
          <w:szCs w:val="24"/>
        </w:rPr>
        <w:t xml:space="preserve"> </w:t>
      </w:r>
      <w:r w:rsidRPr="00805C95">
        <w:rPr>
          <w:rFonts w:hint="eastAsia"/>
          <w:bCs/>
          <w:color w:val="000000"/>
          <w:sz w:val="24"/>
          <w:szCs w:val="24"/>
        </w:rPr>
        <w:t>決策樹回歸模型（</w:t>
      </w:r>
      <w:r w:rsidRPr="00805C95">
        <w:rPr>
          <w:rFonts w:hint="eastAsia"/>
          <w:bCs/>
          <w:color w:val="000000"/>
          <w:sz w:val="24"/>
          <w:szCs w:val="24"/>
        </w:rPr>
        <w:t>Decision Tree Regressor</w:t>
      </w:r>
      <w:r w:rsidRPr="00805C95">
        <w:rPr>
          <w:rFonts w:hint="eastAsia"/>
          <w:bCs/>
          <w:color w:val="000000"/>
          <w:sz w:val="24"/>
          <w:szCs w:val="24"/>
        </w:rPr>
        <w:t>）</w:t>
      </w:r>
      <w:r w:rsidRPr="00805C95">
        <w:rPr>
          <w:rFonts w:hint="eastAsia"/>
          <w:bCs/>
          <w:color w:val="000000"/>
          <w:sz w:val="24"/>
          <w:szCs w:val="24"/>
        </w:rPr>
        <w:t xml:space="preserve"> </w:t>
      </w:r>
      <w:r w:rsidRPr="00805C95">
        <w:rPr>
          <w:rFonts w:hint="eastAsia"/>
          <w:bCs/>
          <w:color w:val="000000"/>
          <w:sz w:val="24"/>
          <w:szCs w:val="24"/>
        </w:rPr>
        <w:t>所建構的預測樹，目的是透過多個教育指標（如</w:t>
      </w:r>
      <w:r w:rsidRPr="00805C95">
        <w:rPr>
          <w:rFonts w:hint="eastAsia"/>
          <w:bCs/>
          <w:color w:val="000000"/>
          <w:sz w:val="24"/>
          <w:szCs w:val="24"/>
        </w:rPr>
        <w:t xml:space="preserve"> influence, </w:t>
      </w:r>
      <w:proofErr w:type="spellStart"/>
      <w:r w:rsidRPr="00805C95">
        <w:rPr>
          <w:rFonts w:hint="eastAsia"/>
          <w:bCs/>
          <w:color w:val="000000"/>
          <w:sz w:val="24"/>
          <w:szCs w:val="24"/>
        </w:rPr>
        <w:t>quality_of_education</w:t>
      </w:r>
      <w:proofErr w:type="spellEnd"/>
      <w:r w:rsidRPr="00805C95">
        <w:rPr>
          <w:rFonts w:hint="eastAsia"/>
          <w:bCs/>
          <w:color w:val="000000"/>
          <w:sz w:val="24"/>
          <w:szCs w:val="24"/>
        </w:rPr>
        <w:t xml:space="preserve">, citations </w:t>
      </w:r>
      <w:r w:rsidRPr="00805C95">
        <w:rPr>
          <w:rFonts w:hint="eastAsia"/>
          <w:bCs/>
          <w:color w:val="000000"/>
          <w:sz w:val="24"/>
          <w:szCs w:val="24"/>
        </w:rPr>
        <w:t>等）來預測學校的總得分（</w:t>
      </w:r>
      <w:r w:rsidRPr="00805C95">
        <w:rPr>
          <w:rFonts w:hint="eastAsia"/>
          <w:bCs/>
          <w:color w:val="000000"/>
          <w:sz w:val="24"/>
          <w:szCs w:val="24"/>
        </w:rPr>
        <w:t>Score</w:t>
      </w:r>
      <w:r w:rsidRPr="00805C95">
        <w:rPr>
          <w:rFonts w:hint="eastAsia"/>
          <w:bCs/>
          <w:color w:val="000000"/>
          <w:sz w:val="24"/>
          <w:szCs w:val="24"/>
        </w:rPr>
        <w:t>）。每個節點為一個條件分支，直到葉節點給出預測值。</w:t>
      </w:r>
    </w:p>
    <w:p w14:paraId="05A4E967" w14:textId="620FC757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節點中的資訊包括：</w:t>
      </w:r>
    </w:p>
    <w:p w14:paraId="279186C1" w14:textId="46360A6E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bCs/>
          <w:color w:val="000000"/>
          <w:sz w:val="24"/>
          <w:szCs w:val="24"/>
        </w:rPr>
        <w:t xml:space="preserve">feature </w:t>
      </w:r>
      <w:r w:rsidRPr="00805C95">
        <w:rPr>
          <w:rFonts w:ascii="Cambria Math" w:hAnsi="Cambria Math" w:cs="Cambria Math"/>
          <w:bCs/>
          <w:color w:val="000000"/>
          <w:sz w:val="24"/>
          <w:szCs w:val="24"/>
        </w:rPr>
        <w:t>≤</w:t>
      </w:r>
      <w:r w:rsidRPr="00805C95">
        <w:rPr>
          <w:bCs/>
          <w:color w:val="000000"/>
          <w:sz w:val="24"/>
          <w:szCs w:val="24"/>
        </w:rPr>
        <w:t xml:space="preserve"> value</w:t>
      </w:r>
      <w:r w:rsidRPr="00805C95">
        <w:rPr>
          <w:rFonts w:hint="eastAsia"/>
          <w:bCs/>
          <w:color w:val="000000"/>
          <w:sz w:val="24"/>
          <w:szCs w:val="24"/>
        </w:rPr>
        <w:t>：當前分裂的條件</w:t>
      </w:r>
    </w:p>
    <w:p w14:paraId="2282463A" w14:textId="5F841490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samples</w:t>
      </w:r>
      <w:r w:rsidRPr="00805C95">
        <w:rPr>
          <w:rFonts w:hint="eastAsia"/>
          <w:bCs/>
          <w:color w:val="000000"/>
          <w:sz w:val="24"/>
          <w:szCs w:val="24"/>
        </w:rPr>
        <w:t>：通過該節點的樣本數量</w:t>
      </w:r>
    </w:p>
    <w:p w14:paraId="22118FDD" w14:textId="61A5D7AB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value</w:t>
      </w:r>
      <w:r w:rsidRPr="00805C95">
        <w:rPr>
          <w:rFonts w:hint="eastAsia"/>
          <w:bCs/>
          <w:color w:val="000000"/>
          <w:sz w:val="24"/>
          <w:szCs w:val="24"/>
        </w:rPr>
        <w:t>：此節點的預測得分值</w:t>
      </w:r>
    </w:p>
    <w:p w14:paraId="343344D5" w14:textId="65D5D279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squared error</w:t>
      </w:r>
      <w:r w:rsidRPr="00805C95">
        <w:rPr>
          <w:rFonts w:hint="eastAsia"/>
          <w:bCs/>
          <w:color w:val="000000"/>
          <w:sz w:val="24"/>
          <w:szCs w:val="24"/>
        </w:rPr>
        <w:t>：模型在此節點的誤差</w:t>
      </w:r>
    </w:p>
    <w:p w14:paraId="317E25D8" w14:textId="50AB0934" w:rsidR="00805C95" w:rsidRP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從上往下閱讀：</w:t>
      </w:r>
    </w:p>
    <w:p w14:paraId="476BE1CE" w14:textId="3877B859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每一次分裂根據一個指標對資料進行劃分</w:t>
      </w:r>
    </w:p>
    <w:p w14:paraId="0EEFC21C" w14:textId="4AB3EEA2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遇到「是」往左走，「否」往右走</w:t>
      </w:r>
    </w:p>
    <w:p w14:paraId="6D896BEC" w14:textId="63C3E624" w:rsidR="00805C95" w:rsidRPr="00805C95" w:rsidRDefault="00805C95" w:rsidP="00805C95">
      <w:pPr>
        <w:pStyle w:val="af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最終進入葉節點，輸出預測結果</w:t>
      </w:r>
    </w:p>
    <w:p w14:paraId="418137F4" w14:textId="4BFE288E" w:rsidR="00805C95" w:rsidRDefault="00805C95" w:rsidP="00805C95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805C95">
        <w:rPr>
          <w:rFonts w:hint="eastAsia"/>
          <w:bCs/>
          <w:color w:val="000000"/>
          <w:sz w:val="24"/>
          <w:szCs w:val="24"/>
        </w:rPr>
        <w:t>節點顏色深淺</w:t>
      </w:r>
      <w:r w:rsidRPr="00805C95">
        <w:rPr>
          <w:rFonts w:hint="eastAsia"/>
          <w:bCs/>
          <w:color w:val="000000"/>
          <w:sz w:val="24"/>
          <w:szCs w:val="24"/>
        </w:rPr>
        <w:t xml:space="preserve"> </w:t>
      </w:r>
      <w:r w:rsidRPr="00805C95">
        <w:rPr>
          <w:rFonts w:hint="eastAsia"/>
          <w:bCs/>
          <w:color w:val="000000"/>
          <w:sz w:val="24"/>
          <w:szCs w:val="24"/>
        </w:rPr>
        <w:t>代表預測值的高低，顏色越深代表預測分數越高。</w:t>
      </w:r>
    </w:p>
    <w:p w14:paraId="2D789F56" w14:textId="2A5B7A41" w:rsidR="002A0479" w:rsidRDefault="002A0479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126DDE71" wp14:editId="5296BDDE">
            <wp:extent cx="5943600" cy="3074035"/>
            <wp:effectExtent l="0" t="0" r="0" b="0"/>
            <wp:docPr id="1027317697" name="圖片 1" descr="一張含有 圖表, 行, 方案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17697" name="圖片 1" descr="一張含有 圖表, 行, 方案, 文字 的圖片&#10;&#10;AI 產生的內容可能不正確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E2F5" w14:textId="65D2BD99" w:rsidR="00805C95" w:rsidRPr="002A0479" w:rsidRDefault="00AA79C8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7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AA79C8">
        <w:rPr>
          <w:rFonts w:hint="eastAsia"/>
          <w:bCs/>
          <w:color w:val="000000"/>
          <w:sz w:val="24"/>
          <w:szCs w:val="24"/>
        </w:rPr>
        <w:t>以決策樹模型預測學校得分之分支結構圖</w:t>
      </w:r>
    </w:p>
    <w:p w14:paraId="280F1BD5" w14:textId="53C339DF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哪個指標最影響世界排名？</w:t>
      </w:r>
    </w:p>
    <w:p w14:paraId="3FC9FFDF" w14:textId="6767FD60" w:rsidR="00926560" w:rsidRPr="00926560" w:rsidRDefault="00F874F5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關係性分析（回歸係數與相關係數）</w:t>
      </w:r>
    </w:p>
    <w:p w14:paraId="4FE23406" w14:textId="11E1DEEB" w:rsidR="00926560" w:rsidRPr="00926560" w:rsidRDefault="00926560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926560">
        <w:rPr>
          <w:rFonts w:hint="eastAsia"/>
          <w:bCs/>
          <w:color w:val="000000"/>
          <w:sz w:val="24"/>
          <w:szCs w:val="24"/>
        </w:rPr>
        <w:t>最具影響力的變數為</w:t>
      </w:r>
      <w:r w:rsidRPr="0092656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926560">
        <w:rPr>
          <w:rFonts w:hint="eastAsia"/>
          <w:bCs/>
          <w:color w:val="000000"/>
          <w:sz w:val="24"/>
          <w:szCs w:val="24"/>
        </w:rPr>
        <w:t>quality_of_faculty</w:t>
      </w:r>
      <w:proofErr w:type="spellEnd"/>
      <w:r w:rsidRPr="00926560">
        <w:rPr>
          <w:rFonts w:hint="eastAsia"/>
          <w:bCs/>
          <w:color w:val="000000"/>
          <w:sz w:val="24"/>
          <w:szCs w:val="24"/>
        </w:rPr>
        <w:t>（師資品質），遠高於其他變數。</w:t>
      </w:r>
    </w:p>
    <w:p w14:paraId="7F099FCB" w14:textId="25E1B263" w:rsidR="00926560" w:rsidRPr="00926560" w:rsidRDefault="00926560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926560">
        <w:rPr>
          <w:rFonts w:hint="eastAsia"/>
          <w:bCs/>
          <w:color w:val="000000"/>
          <w:sz w:val="24"/>
          <w:szCs w:val="24"/>
        </w:rPr>
        <w:t>其次為</w:t>
      </w:r>
      <w:r w:rsidRPr="0092656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926560">
        <w:rPr>
          <w:rFonts w:hint="eastAsia"/>
          <w:bCs/>
          <w:color w:val="000000"/>
          <w:sz w:val="24"/>
          <w:szCs w:val="24"/>
        </w:rPr>
        <w:t>alumni_employment</w:t>
      </w:r>
      <w:proofErr w:type="spellEnd"/>
      <w:r w:rsidRPr="00926560">
        <w:rPr>
          <w:rFonts w:hint="eastAsia"/>
          <w:bCs/>
          <w:color w:val="000000"/>
          <w:sz w:val="24"/>
          <w:szCs w:val="24"/>
        </w:rPr>
        <w:t>（校友就業力）與</w:t>
      </w:r>
      <w:r w:rsidRPr="00926560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926560">
        <w:rPr>
          <w:rFonts w:hint="eastAsia"/>
          <w:bCs/>
          <w:color w:val="000000"/>
          <w:sz w:val="24"/>
          <w:szCs w:val="24"/>
        </w:rPr>
        <w:t>quality_of_education</w:t>
      </w:r>
      <w:proofErr w:type="spellEnd"/>
      <w:r w:rsidRPr="00926560">
        <w:rPr>
          <w:rFonts w:hint="eastAsia"/>
          <w:bCs/>
          <w:color w:val="000000"/>
          <w:sz w:val="24"/>
          <w:szCs w:val="24"/>
        </w:rPr>
        <w:t>（教育品質）。</w:t>
      </w:r>
    </w:p>
    <w:p w14:paraId="674B20B1" w14:textId="0F2FE270" w:rsidR="00926560" w:rsidRPr="00926560" w:rsidRDefault="00926560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926560">
        <w:rPr>
          <w:rFonts w:hint="eastAsia"/>
          <w:bCs/>
          <w:color w:val="000000"/>
          <w:sz w:val="24"/>
          <w:szCs w:val="24"/>
        </w:rPr>
        <w:t>而</w:t>
      </w:r>
      <w:r w:rsidRPr="00926560">
        <w:rPr>
          <w:rFonts w:hint="eastAsia"/>
          <w:bCs/>
          <w:color w:val="000000"/>
          <w:sz w:val="24"/>
          <w:szCs w:val="24"/>
        </w:rPr>
        <w:t xml:space="preserve"> citations</w:t>
      </w:r>
      <w:r w:rsidRPr="00926560">
        <w:rPr>
          <w:rFonts w:hint="eastAsia"/>
          <w:bCs/>
          <w:color w:val="000000"/>
          <w:sz w:val="24"/>
          <w:szCs w:val="24"/>
        </w:rPr>
        <w:t>（引用量）、</w:t>
      </w:r>
      <w:r w:rsidRPr="00926560">
        <w:rPr>
          <w:rFonts w:hint="eastAsia"/>
          <w:bCs/>
          <w:color w:val="000000"/>
          <w:sz w:val="24"/>
          <w:szCs w:val="24"/>
        </w:rPr>
        <w:t>publications</w:t>
      </w:r>
      <w:r w:rsidRPr="00926560">
        <w:rPr>
          <w:rFonts w:hint="eastAsia"/>
          <w:bCs/>
          <w:color w:val="000000"/>
          <w:sz w:val="24"/>
          <w:szCs w:val="24"/>
        </w:rPr>
        <w:t>（論文發表）、</w:t>
      </w:r>
      <w:r w:rsidRPr="00926560">
        <w:rPr>
          <w:rFonts w:hint="eastAsia"/>
          <w:bCs/>
          <w:color w:val="000000"/>
          <w:sz w:val="24"/>
          <w:szCs w:val="24"/>
        </w:rPr>
        <w:t>influence</w:t>
      </w:r>
      <w:r w:rsidRPr="00926560">
        <w:rPr>
          <w:rFonts w:hint="eastAsia"/>
          <w:bCs/>
          <w:color w:val="000000"/>
          <w:sz w:val="24"/>
          <w:szCs w:val="24"/>
        </w:rPr>
        <w:t>（影響力）等傳統學術指標，雖然在排名模型中常見，但在本次以「得分」為依據的模型中影響相對較低。</w:t>
      </w:r>
    </w:p>
    <w:p w14:paraId="48321DE3" w14:textId="1968E2CE" w:rsidR="00926560" w:rsidRDefault="00926560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926560">
        <w:rPr>
          <w:rFonts w:hint="eastAsia"/>
          <w:bCs/>
          <w:color w:val="000000"/>
          <w:sz w:val="24"/>
          <w:szCs w:val="24"/>
        </w:rPr>
        <w:t>當以總體得分作為依據評估學校表現時，教學相關指標（如師資）比學術產出指標更具決定性。這也顯示不同評分機制背後的評估權重可能存在差異。</w:t>
      </w:r>
    </w:p>
    <w:p w14:paraId="76137975" w14:textId="2D4B0798" w:rsidR="00A122E1" w:rsidRDefault="00A122E1" w:rsidP="00926560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8</w:t>
      </w:r>
      <w:r w:rsidRPr="00A122E1">
        <w:rPr>
          <w:rFonts w:hint="eastAsia"/>
          <w:bCs/>
          <w:color w:val="000000"/>
          <w:sz w:val="24"/>
          <w:szCs w:val="24"/>
        </w:rPr>
        <w:t>為一張多變數的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成對關係圖（</w:t>
      </w:r>
      <w:proofErr w:type="spellStart"/>
      <w:r w:rsidRPr="00A122E1">
        <w:rPr>
          <w:rFonts w:hint="eastAsia"/>
          <w:bCs/>
          <w:color w:val="000000"/>
          <w:sz w:val="24"/>
          <w:szCs w:val="24"/>
        </w:rPr>
        <w:t>Pairplot</w:t>
      </w:r>
      <w:proofErr w:type="spellEnd"/>
      <w:r w:rsidRPr="00A122E1">
        <w:rPr>
          <w:rFonts w:hint="eastAsia"/>
          <w:bCs/>
          <w:color w:val="000000"/>
          <w:sz w:val="24"/>
          <w:szCs w:val="24"/>
        </w:rPr>
        <w:t>），展示五個國家（美國、英國、日本、中國、德國）在多個教育與學術指標下的分布與變數間關聯性。橫軸與縱軸分別為指標變數，對角線上為該指標的分布圖（核密度分布），其餘格子為變數間的散佈圖。</w:t>
      </w:r>
    </w:p>
    <w:p w14:paraId="3F82C394" w14:textId="4FADDF99" w:rsidR="00A122E1" w:rsidRPr="00A122E1" w:rsidRDefault="00A122E1" w:rsidP="00A122E1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顏色代表國家類別，共五類（藍色為美國、橘色為英國、紅色為日本、綠色為中國、紫色為德國）。</w:t>
      </w:r>
    </w:p>
    <w:p w14:paraId="0CA107F8" w14:textId="270A7D2D" w:rsidR="00A122E1" w:rsidRPr="00A122E1" w:rsidRDefault="00A122E1" w:rsidP="00A122E1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對角線：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各國在單一變數上的分布情形，例如</w:t>
      </w:r>
      <w:r w:rsidRPr="00A122E1">
        <w:rPr>
          <w:rFonts w:hint="eastAsia"/>
          <w:bCs/>
          <w:color w:val="000000"/>
          <w:sz w:val="24"/>
          <w:szCs w:val="24"/>
        </w:rPr>
        <w:t xml:space="preserve"> citations </w:t>
      </w:r>
      <w:r w:rsidRPr="00A122E1">
        <w:rPr>
          <w:rFonts w:hint="eastAsia"/>
          <w:bCs/>
          <w:color w:val="000000"/>
          <w:sz w:val="24"/>
          <w:szCs w:val="24"/>
        </w:rPr>
        <w:t>或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A122E1">
        <w:rPr>
          <w:rFonts w:hint="eastAsia"/>
          <w:bCs/>
          <w:color w:val="000000"/>
          <w:sz w:val="24"/>
          <w:szCs w:val="24"/>
        </w:rPr>
        <w:t>quality_of_faculty</w:t>
      </w:r>
      <w:proofErr w:type="spellEnd"/>
      <w:r w:rsidRPr="00A122E1">
        <w:rPr>
          <w:rFonts w:hint="eastAsia"/>
          <w:bCs/>
          <w:color w:val="000000"/>
          <w:sz w:val="24"/>
          <w:szCs w:val="24"/>
        </w:rPr>
        <w:t>。</w:t>
      </w:r>
    </w:p>
    <w:p w14:paraId="6A8A74B1" w14:textId="7C1CA011" w:rsidR="00A122E1" w:rsidRPr="00A122E1" w:rsidRDefault="00A122E1" w:rsidP="00A122E1">
      <w:pPr>
        <w:pStyle w:val="af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非對角線：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顯示兩變數之間的相關趨勢，例如</w:t>
      </w:r>
      <w:r w:rsidRPr="00A122E1">
        <w:rPr>
          <w:rFonts w:hint="eastAsia"/>
          <w:bCs/>
          <w:color w:val="000000"/>
          <w:sz w:val="24"/>
          <w:szCs w:val="24"/>
        </w:rPr>
        <w:t xml:space="preserve"> citations </w:t>
      </w:r>
      <w:r w:rsidRPr="00A122E1">
        <w:rPr>
          <w:rFonts w:hint="eastAsia"/>
          <w:bCs/>
          <w:color w:val="000000"/>
          <w:sz w:val="24"/>
          <w:szCs w:val="24"/>
        </w:rPr>
        <w:t>與</w:t>
      </w:r>
      <w:r w:rsidRPr="00A122E1">
        <w:rPr>
          <w:rFonts w:hint="eastAsia"/>
          <w:bCs/>
          <w:color w:val="000000"/>
          <w:sz w:val="24"/>
          <w:szCs w:val="24"/>
        </w:rPr>
        <w:t xml:space="preserve"> influence </w:t>
      </w:r>
      <w:r w:rsidRPr="00A122E1">
        <w:rPr>
          <w:rFonts w:hint="eastAsia"/>
          <w:bCs/>
          <w:color w:val="000000"/>
          <w:sz w:val="24"/>
          <w:szCs w:val="24"/>
        </w:rPr>
        <w:t>之間呈現正相關。</w:t>
      </w:r>
    </w:p>
    <w:p w14:paraId="7BB4A963" w14:textId="47EFC9F5" w:rsidR="00926560" w:rsidRDefault="002A0479" w:rsidP="006C3E13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55238E93" wp14:editId="70BF06F6">
            <wp:extent cx="4658299" cy="4313903"/>
            <wp:effectExtent l="0" t="0" r="3175" b="4445"/>
            <wp:docPr id="821506227" name="圖片 1" descr="一張含有 圖畫, 寫生, 文字, 圖解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06227" name="圖片 1" descr="一張含有 圖畫, 寫生, 文字, 圖解 的圖片&#10;&#10;AI 產生的內容可能不正確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433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C48" w14:textId="474A11D2" w:rsidR="00A122E1" w:rsidRDefault="00A122E1" w:rsidP="006C3E13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center"/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8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>
        <w:t>各國大學主要指標之成對關係圖（</w:t>
      </w:r>
      <w:proofErr w:type="spellStart"/>
      <w:r>
        <w:t>Pairplot</w:t>
      </w:r>
      <w:proofErr w:type="spellEnd"/>
      <w:r>
        <w:t xml:space="preserve"> by Country</w:t>
      </w:r>
      <w:r>
        <w:t>）</w:t>
      </w:r>
    </w:p>
    <w:p w14:paraId="6FB36449" w14:textId="77777777" w:rsidR="00A122E1" w:rsidRPr="00926560" w:rsidRDefault="00A122E1" w:rsidP="006C3E13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jc w:val="center"/>
        <w:rPr>
          <w:rFonts w:hint="eastAsia"/>
          <w:bCs/>
          <w:color w:val="000000"/>
          <w:sz w:val="24"/>
          <w:szCs w:val="24"/>
        </w:rPr>
      </w:pPr>
    </w:p>
    <w:p w14:paraId="15C765AE" w14:textId="33C63C61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國家對世界排名的影響力。</w:t>
      </w:r>
    </w:p>
    <w:p w14:paraId="38B4F756" w14:textId="77777777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F874F5">
        <w:rPr>
          <w:rFonts w:hint="eastAsia"/>
          <w:bCs/>
          <w:color w:val="000000"/>
          <w:sz w:val="24"/>
          <w:szCs w:val="24"/>
        </w:rPr>
        <w:t>GroupBy</w:t>
      </w:r>
      <w:proofErr w:type="spellEnd"/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群組分析</w:t>
      </w:r>
    </w:p>
    <w:p w14:paraId="2AEEFD15" w14:textId="7E38624A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透過對國家進行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proofErr w:type="spellStart"/>
      <w:r w:rsidRPr="00F874F5">
        <w:rPr>
          <w:rFonts w:hint="eastAsia"/>
          <w:bCs/>
          <w:color w:val="000000"/>
          <w:sz w:val="24"/>
          <w:szCs w:val="24"/>
        </w:rPr>
        <w:t>groupby</w:t>
      </w:r>
      <w:proofErr w:type="spellEnd"/>
      <w:r w:rsidRPr="00F874F5">
        <w:rPr>
          <w:rFonts w:hint="eastAsia"/>
          <w:bCs/>
          <w:color w:val="000000"/>
          <w:sz w:val="24"/>
          <w:szCs w:val="24"/>
        </w:rPr>
        <w:t>，統計各國的平均排名與平均教育指標得分，可見：</w:t>
      </w:r>
    </w:p>
    <w:p w14:paraId="394D143B" w14:textId="71C11D94" w:rsidR="00F874F5" w:rsidRPr="00F874F5" w:rsidRDefault="00F874F5" w:rsidP="00F874F5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美國、英國平均排名與引用數皆為頂尖，顯示其學術影響力領先全球。</w:t>
      </w:r>
    </w:p>
    <w:p w14:paraId="0C15BF76" w14:textId="77777777" w:rsidR="00F874F5" w:rsidRDefault="00F874F5" w:rsidP="00F874F5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然而，部分亞洲國家如中國、日本即使指標接近，仍在排名中略顯劣勢，可能受限於排名演算法對語言與期刊來源的偏好。</w:t>
      </w:r>
    </w:p>
    <w:p w14:paraId="0C6A42B2" w14:textId="015A9BC0" w:rsidR="00F874F5" w:rsidRDefault="00F874F5" w:rsidP="00F874F5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這說明即使教育投入相近，國際能見度與制度背景仍影響排名結果。</w:t>
      </w:r>
    </w:p>
    <w:p w14:paraId="336D93A0" w14:textId="622C4E84" w:rsidR="00A122E1" w:rsidRDefault="00A122E1" w:rsidP="00A122E1">
      <w:pPr>
        <w:pStyle w:val="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9</w:t>
      </w:r>
      <w:r w:rsidRPr="00A122E1">
        <w:rPr>
          <w:rFonts w:hint="eastAsia"/>
          <w:bCs/>
          <w:color w:val="000000"/>
          <w:sz w:val="24"/>
          <w:szCs w:val="24"/>
        </w:rPr>
        <w:t>以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橫向條形圖（</w:t>
      </w:r>
      <w:r w:rsidRPr="00A122E1">
        <w:rPr>
          <w:rFonts w:hint="eastAsia"/>
          <w:bCs/>
          <w:color w:val="000000"/>
          <w:sz w:val="24"/>
          <w:szCs w:val="24"/>
        </w:rPr>
        <w:t>Horizontal Bar Chart</w:t>
      </w:r>
      <w:r w:rsidRPr="00A122E1">
        <w:rPr>
          <w:rFonts w:hint="eastAsia"/>
          <w:bCs/>
          <w:color w:val="000000"/>
          <w:sz w:val="24"/>
          <w:szCs w:val="24"/>
        </w:rPr>
        <w:t>）</w:t>
      </w:r>
      <w:r w:rsidRPr="00A122E1">
        <w:rPr>
          <w:rFonts w:hint="eastAsia"/>
          <w:bCs/>
          <w:color w:val="000000"/>
          <w:sz w:val="24"/>
          <w:szCs w:val="24"/>
        </w:rPr>
        <w:t xml:space="preserve"> </w:t>
      </w:r>
      <w:r w:rsidRPr="00A122E1">
        <w:rPr>
          <w:rFonts w:hint="eastAsia"/>
          <w:bCs/>
          <w:color w:val="000000"/>
          <w:sz w:val="24"/>
          <w:szCs w:val="24"/>
        </w:rPr>
        <w:t>呈現的比較圖，顯示每個國家排名最高的國立大學在全球的世界排名（</w:t>
      </w:r>
      <w:r w:rsidRPr="00A122E1">
        <w:rPr>
          <w:rFonts w:hint="eastAsia"/>
          <w:bCs/>
          <w:color w:val="000000"/>
          <w:sz w:val="24"/>
          <w:szCs w:val="24"/>
        </w:rPr>
        <w:t>World Rank</w:t>
      </w:r>
      <w:r w:rsidRPr="00A122E1">
        <w:rPr>
          <w:rFonts w:hint="eastAsia"/>
          <w:bCs/>
          <w:color w:val="000000"/>
          <w:sz w:val="24"/>
          <w:szCs w:val="24"/>
        </w:rPr>
        <w:t>）。橫軸為世界排名，越往右表示排名數字越高（實際上越落後），越往左則排名越前面。圖中使用色彩漸層呈現排名等級差異。</w:t>
      </w:r>
    </w:p>
    <w:p w14:paraId="0B0EED6E" w14:textId="0F847CE2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每一列代表一個國家，數字代表該國內部最頂尖的國立大學在全球的名次。</w:t>
      </w:r>
    </w:p>
    <w:p w14:paraId="5142F845" w14:textId="38C528A0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顏色由深藍（排名前段）到淺綠與黃色（排名後段），快速讓使用者辨別各國在全球體系中的位置。</w:t>
      </w:r>
    </w:p>
    <w:p w14:paraId="58C07EF3" w14:textId="63FB8324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左側集中的多為歐美國家，例如：美國（第</w:t>
      </w:r>
      <w:r w:rsidRPr="00A122E1">
        <w:rPr>
          <w:rFonts w:hint="eastAsia"/>
          <w:bCs/>
          <w:color w:val="000000"/>
          <w:sz w:val="24"/>
          <w:szCs w:val="24"/>
        </w:rPr>
        <w:t>1</w:t>
      </w:r>
      <w:r w:rsidRPr="00A122E1">
        <w:rPr>
          <w:rFonts w:hint="eastAsia"/>
          <w:bCs/>
          <w:color w:val="000000"/>
          <w:sz w:val="24"/>
          <w:szCs w:val="24"/>
        </w:rPr>
        <w:t>名）、英國（第</w:t>
      </w:r>
      <w:r w:rsidRPr="00A122E1">
        <w:rPr>
          <w:rFonts w:hint="eastAsia"/>
          <w:bCs/>
          <w:color w:val="000000"/>
          <w:sz w:val="24"/>
          <w:szCs w:val="24"/>
        </w:rPr>
        <w:t>4</w:t>
      </w:r>
      <w:r w:rsidRPr="00A122E1">
        <w:rPr>
          <w:rFonts w:hint="eastAsia"/>
          <w:bCs/>
          <w:color w:val="000000"/>
          <w:sz w:val="24"/>
          <w:szCs w:val="24"/>
        </w:rPr>
        <w:t>名）、瑞士、日本等，代表其教育制度與學術能見度領先全球。</w:t>
      </w:r>
    </w:p>
    <w:p w14:paraId="04BF2EE2" w14:textId="450CDE17" w:rsid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19B0DFC4" wp14:editId="7F696E3A">
            <wp:extent cx="4778477" cy="3396497"/>
            <wp:effectExtent l="0" t="0" r="0" b="0"/>
            <wp:docPr id="867721397" name="圖片 1" descr="一張含有 螢幕擷取畫面, 行, 繪圖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97" name="圖片 1" descr="一張含有 螢幕擷取畫面, 行, 繪圖, 文字 的圖片&#10;&#10;AI 產生的內容可能不正確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2164" cy="34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1579" w14:textId="639B574D" w:rsidR="00A122E1" w:rsidRDefault="00A122E1" w:rsidP="006C3E13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t>圖</w:t>
      </w:r>
      <w:r>
        <w:t>9</w:t>
      </w:r>
      <w:r>
        <w:rPr>
          <w:rFonts w:hint="eastAsia"/>
        </w:rPr>
        <w:t xml:space="preserve"> </w:t>
      </w:r>
      <w:r>
        <w:t>各國頂尖國立大學的世界排名比較圖（</w:t>
      </w:r>
      <w:r>
        <w:t>2014</w:t>
      </w:r>
      <w:r>
        <w:t>年）</w:t>
      </w:r>
    </w:p>
    <w:p w14:paraId="65563D42" w14:textId="17943B13" w:rsidR="00A122E1" w:rsidRDefault="00A122E1" w:rsidP="00A122E1">
      <w:pPr>
        <w:pStyle w:val="af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10</w:t>
      </w:r>
      <w:r w:rsidRPr="00A122E1">
        <w:rPr>
          <w:rFonts w:hint="eastAsia"/>
          <w:bCs/>
          <w:color w:val="000000"/>
          <w:sz w:val="24"/>
          <w:szCs w:val="24"/>
        </w:rPr>
        <w:t>為</w:t>
      </w:r>
      <w:r w:rsidRPr="00A122E1">
        <w:rPr>
          <w:rFonts w:hint="eastAsia"/>
          <w:bCs/>
          <w:color w:val="000000"/>
          <w:sz w:val="24"/>
          <w:szCs w:val="24"/>
        </w:rPr>
        <w:t xml:space="preserve"> 2015 </w:t>
      </w:r>
      <w:r w:rsidRPr="00A122E1">
        <w:rPr>
          <w:rFonts w:hint="eastAsia"/>
          <w:bCs/>
          <w:color w:val="000000"/>
          <w:sz w:val="24"/>
          <w:szCs w:val="24"/>
        </w:rPr>
        <w:t>年全球大學排名資料中，各國最高排名之國立大學的世界名次條形圖。橫軸代表世界排名（數字愈小愈好），縱軸為各國名稱，顏色由藍至黃表示由前段排名至後段排名的分布情況。</w:t>
      </w:r>
    </w:p>
    <w:p w14:paraId="6A7F3895" w14:textId="76D503D3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排名愈靠左、顏色愈深藍的國家，其頂尖大學愈具全球競爭力。</w:t>
      </w:r>
    </w:p>
    <w:p w14:paraId="026686D2" w14:textId="2DAC80DC" w:rsidR="00A122E1" w:rsidRP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排名愈靠右、顏色愈淺黃的國家，表示在世界排名中相對較劣勢。</w:t>
      </w:r>
    </w:p>
    <w:p w14:paraId="35CE11AC" w14:textId="2E99A055" w:rsidR="00A122E1" w:rsidRDefault="00A122E1" w:rsidP="00A122E1">
      <w:pPr>
        <w:pStyle w:val="af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  <w:bCs/>
          <w:color w:val="000000"/>
          <w:sz w:val="24"/>
          <w:szCs w:val="24"/>
        </w:rPr>
      </w:pPr>
      <w:r w:rsidRPr="00A122E1">
        <w:rPr>
          <w:rFonts w:hint="eastAsia"/>
          <w:bCs/>
          <w:color w:val="000000"/>
          <w:sz w:val="24"/>
          <w:szCs w:val="24"/>
        </w:rPr>
        <w:t>與圖</w:t>
      </w:r>
      <w:r>
        <w:rPr>
          <w:bCs/>
          <w:color w:val="000000"/>
          <w:sz w:val="24"/>
          <w:szCs w:val="24"/>
        </w:rPr>
        <w:t>9</w:t>
      </w:r>
      <w:r w:rsidRPr="00A122E1">
        <w:rPr>
          <w:rFonts w:hint="eastAsia"/>
          <w:bCs/>
          <w:color w:val="000000"/>
          <w:sz w:val="24"/>
          <w:szCs w:val="24"/>
        </w:rPr>
        <w:t>（</w:t>
      </w:r>
      <w:r w:rsidRPr="00A122E1">
        <w:rPr>
          <w:rFonts w:hint="eastAsia"/>
          <w:bCs/>
          <w:color w:val="000000"/>
          <w:sz w:val="24"/>
          <w:szCs w:val="24"/>
        </w:rPr>
        <w:t>2014</w:t>
      </w:r>
      <w:r w:rsidRPr="00A122E1">
        <w:rPr>
          <w:rFonts w:hint="eastAsia"/>
          <w:bCs/>
          <w:color w:val="000000"/>
          <w:sz w:val="24"/>
          <w:szCs w:val="24"/>
        </w:rPr>
        <w:t>年）相比，可觀察國家排名的相對移動情形。</w:t>
      </w:r>
    </w:p>
    <w:p w14:paraId="0A214E6D" w14:textId="0BB3E338" w:rsid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0F209651" wp14:editId="1D6E7B51">
            <wp:extent cx="4572000" cy="3249735"/>
            <wp:effectExtent l="0" t="0" r="0" b="1905"/>
            <wp:docPr id="1660541773" name="圖片 1" descr="一張含有 螢幕擷取畫面, 行, 文字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41773" name="圖片 1" descr="一張含有 螢幕擷取畫面, 行, 文字, 繪圖 的圖片&#10;&#10;AI 產生的內容可能不正確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6130" cy="336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3120" w14:textId="55497F5F" w:rsidR="00EF7A79" w:rsidRPr="002A0479" w:rsidRDefault="00EF7A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10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EF7A79">
        <w:rPr>
          <w:rFonts w:hint="eastAsia"/>
          <w:bCs/>
          <w:color w:val="000000"/>
          <w:sz w:val="24"/>
          <w:szCs w:val="24"/>
        </w:rPr>
        <w:t>各國頂尖國立大學的世界排名比較圖</w:t>
      </w:r>
    </w:p>
    <w:p w14:paraId="06D93AB6" w14:textId="25C3B164" w:rsidR="00F874F5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高專利</w:t>
      </w:r>
      <w:r w:rsidRPr="00F874F5">
        <w:rPr>
          <w:rFonts w:hint="eastAsia"/>
          <w:bCs/>
          <w:color w:val="000000"/>
          <w:sz w:val="24"/>
          <w:szCs w:val="24"/>
        </w:rPr>
        <w:t xml:space="preserve"> vs. </w:t>
      </w:r>
      <w:r w:rsidRPr="00F874F5">
        <w:rPr>
          <w:rFonts w:hint="eastAsia"/>
          <w:bCs/>
          <w:color w:val="000000"/>
          <w:sz w:val="24"/>
          <w:szCs w:val="24"/>
        </w:rPr>
        <w:t>高學術影響力大學比較</w:t>
      </w:r>
    </w:p>
    <w:p w14:paraId="5AB36093" w14:textId="77777777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</w:t>
      </w:r>
      <w:r w:rsidRPr="00F874F5">
        <w:rPr>
          <w:rFonts w:hint="eastAsia"/>
          <w:bCs/>
          <w:color w:val="000000"/>
          <w:sz w:val="24"/>
          <w:szCs w:val="24"/>
        </w:rPr>
        <w:t>分組比較分析</w:t>
      </w:r>
    </w:p>
    <w:p w14:paraId="6AB5A3FC" w14:textId="5AF84794" w:rsidR="00F874F5" w:rsidRPr="002A0479" w:rsidRDefault="00F874F5" w:rsidP="002A0479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rFonts w:hint="eastAsia"/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根據</w:t>
      </w:r>
      <w:r w:rsidR="002A0479">
        <w:rPr>
          <w:rFonts w:hint="eastAsia"/>
          <w:bCs/>
          <w:color w:val="000000"/>
          <w:sz w:val="24"/>
          <w:szCs w:val="24"/>
        </w:rPr>
        <w:t>圖五中，</w:t>
      </w:r>
      <w:r w:rsidRPr="00F874F5">
        <w:rPr>
          <w:rFonts w:hint="eastAsia"/>
          <w:bCs/>
          <w:color w:val="000000"/>
          <w:sz w:val="24"/>
          <w:szCs w:val="24"/>
        </w:rPr>
        <w:t xml:space="preserve"> patents </w:t>
      </w:r>
      <w:r w:rsidRPr="00F874F5">
        <w:rPr>
          <w:rFonts w:hint="eastAsia"/>
          <w:bCs/>
          <w:color w:val="000000"/>
          <w:sz w:val="24"/>
          <w:szCs w:val="24"/>
        </w:rPr>
        <w:t>與</w:t>
      </w:r>
      <w:r w:rsidRPr="00F874F5">
        <w:rPr>
          <w:rFonts w:hint="eastAsia"/>
          <w:bCs/>
          <w:color w:val="000000"/>
          <w:sz w:val="24"/>
          <w:szCs w:val="24"/>
        </w:rPr>
        <w:t xml:space="preserve"> citations </w:t>
      </w:r>
      <w:r w:rsidRPr="00F874F5">
        <w:rPr>
          <w:rFonts w:hint="eastAsia"/>
          <w:bCs/>
          <w:color w:val="000000"/>
          <w:sz w:val="24"/>
          <w:szCs w:val="24"/>
        </w:rPr>
        <w:t>將大學劃分為「高專利群」與「高引用群」，進行群組間的統計比較：</w:t>
      </w:r>
    </w:p>
    <w:p w14:paraId="00E2D312" w14:textId="71F86279" w:rsidR="00F874F5" w:rsidRPr="00F874F5" w:rsidRDefault="00F874F5" w:rsidP="00F874F5">
      <w:pPr>
        <w:pStyle w:val="af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高引用群在世界排名上明顯優於高專利群，顯示傳統學術輸出仍為主流評分依據。</w:t>
      </w:r>
    </w:p>
    <w:p w14:paraId="18C7FCD5" w14:textId="77777777" w:rsidR="00F874F5" w:rsidRPr="00F874F5" w:rsidRDefault="00F874F5" w:rsidP="00F874F5">
      <w:pPr>
        <w:pStyle w:val="af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高專利群則在</w:t>
      </w:r>
      <w:r w:rsidRPr="00F874F5">
        <w:rPr>
          <w:rFonts w:hint="eastAsia"/>
          <w:bCs/>
          <w:color w:val="000000"/>
          <w:sz w:val="24"/>
          <w:szCs w:val="24"/>
        </w:rPr>
        <w:t xml:space="preserve"> innovation</w:t>
      </w:r>
      <w:r w:rsidRPr="00F874F5">
        <w:rPr>
          <w:rFonts w:hint="eastAsia"/>
          <w:bCs/>
          <w:color w:val="000000"/>
          <w:sz w:val="24"/>
          <w:szCs w:val="24"/>
        </w:rPr>
        <w:t>、技術轉譯指標上表現突出，但其在世界排名指數中影響力較小。</w:t>
      </w:r>
    </w:p>
    <w:p w14:paraId="44E81E90" w14:textId="4B3B400F" w:rsid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960" w:firstLine="24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本分析反映出目前排名制度仍較偏重學術產出，對創新導向大學的支持度仍有限。</w:t>
      </w:r>
    </w:p>
    <w:p w14:paraId="637FE064" w14:textId="7B502643" w:rsidR="00EF7A79" w:rsidRPr="00EF7A79" w:rsidRDefault="00EF7A79" w:rsidP="00EF7A79">
      <w:pPr>
        <w:pStyle w:val="af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8"/>
          <w:szCs w:val="28"/>
        </w:rPr>
      </w:pPr>
      <w:r w:rsidRPr="00EF7A79">
        <w:rPr>
          <w:sz w:val="24"/>
          <w:szCs w:val="24"/>
        </w:rPr>
        <w:t>圖</w:t>
      </w:r>
      <w:r>
        <w:rPr>
          <w:sz w:val="24"/>
          <w:szCs w:val="24"/>
        </w:rPr>
        <w:t>11</w:t>
      </w:r>
      <w:r w:rsidRPr="00EF7A79">
        <w:rPr>
          <w:rFonts w:hint="eastAsia"/>
          <w:sz w:val="24"/>
          <w:szCs w:val="24"/>
        </w:rPr>
        <w:t>為</w:t>
      </w:r>
      <w:r w:rsidRPr="00EF7A79">
        <w:rPr>
          <w:b/>
          <w:bCs/>
          <w:sz w:val="24"/>
          <w:szCs w:val="24"/>
        </w:rPr>
        <w:t>箱型圖（</w:t>
      </w:r>
      <w:r w:rsidRPr="00EF7A79">
        <w:rPr>
          <w:b/>
          <w:bCs/>
          <w:sz w:val="24"/>
          <w:szCs w:val="24"/>
        </w:rPr>
        <w:t>Boxplot</w:t>
      </w:r>
      <w:r w:rsidRPr="00EF7A79">
        <w:rPr>
          <w:b/>
          <w:bCs/>
          <w:sz w:val="24"/>
          <w:szCs w:val="24"/>
        </w:rPr>
        <w:t>）</w:t>
      </w:r>
      <w:r w:rsidRPr="00EF7A79">
        <w:rPr>
          <w:sz w:val="24"/>
          <w:szCs w:val="24"/>
        </w:rPr>
        <w:t>，橫軸為年份（</w:t>
      </w:r>
      <w:r w:rsidRPr="00EF7A79">
        <w:rPr>
          <w:sz w:val="24"/>
          <w:szCs w:val="24"/>
        </w:rPr>
        <w:t>2014, 2015</w:t>
      </w:r>
      <w:r w:rsidRPr="00EF7A79">
        <w:rPr>
          <w:sz w:val="24"/>
          <w:szCs w:val="24"/>
        </w:rPr>
        <w:t>），縱軸為世界排名（</w:t>
      </w:r>
      <w:r w:rsidRPr="00EF7A79">
        <w:rPr>
          <w:sz w:val="24"/>
          <w:szCs w:val="24"/>
        </w:rPr>
        <w:t>World Rank</w:t>
      </w:r>
      <w:r w:rsidRPr="00EF7A79">
        <w:rPr>
          <w:sz w:val="24"/>
          <w:szCs w:val="24"/>
        </w:rPr>
        <w:t>，愈低愈好）。每年中將大學依照「專利數」與「論文引用數」前</w:t>
      </w:r>
      <w:r w:rsidRPr="00EF7A79">
        <w:rPr>
          <w:sz w:val="24"/>
          <w:szCs w:val="24"/>
        </w:rPr>
        <w:t xml:space="preserve"> 25% </w:t>
      </w:r>
      <w:r w:rsidRPr="00EF7A79">
        <w:rPr>
          <w:sz w:val="24"/>
          <w:szCs w:val="24"/>
        </w:rPr>
        <w:t>分為「高專利群」與「高引用群」，以視覺方式比較其在排名表現上的差異。</w:t>
      </w:r>
    </w:p>
    <w:p w14:paraId="4B4B311C" w14:textId="034E501E" w:rsidR="00EF7A79" w:rsidRPr="00EF7A79" w:rsidRDefault="00EF7A79" w:rsidP="00EF7A79">
      <w:pPr>
        <w:pStyle w:val="af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8"/>
          <w:szCs w:val="28"/>
        </w:rPr>
      </w:pPr>
      <w:r w:rsidRPr="00EF7A79">
        <w:rPr>
          <w:rFonts w:hint="eastAsia"/>
          <w:bCs/>
          <w:color w:val="000000"/>
          <w:sz w:val="28"/>
          <w:szCs w:val="28"/>
        </w:rPr>
        <w:t>無論</w:t>
      </w:r>
      <w:r w:rsidRPr="00EF7A79">
        <w:rPr>
          <w:rFonts w:hint="eastAsia"/>
          <w:bCs/>
          <w:color w:val="000000"/>
          <w:sz w:val="28"/>
          <w:szCs w:val="28"/>
        </w:rPr>
        <w:t xml:space="preserve"> 2014 </w:t>
      </w:r>
      <w:r w:rsidRPr="00EF7A79">
        <w:rPr>
          <w:rFonts w:hint="eastAsia"/>
          <w:bCs/>
          <w:color w:val="000000"/>
          <w:sz w:val="28"/>
          <w:szCs w:val="28"/>
        </w:rPr>
        <w:t>或</w:t>
      </w:r>
      <w:r w:rsidRPr="00EF7A79">
        <w:rPr>
          <w:rFonts w:hint="eastAsia"/>
          <w:bCs/>
          <w:color w:val="000000"/>
          <w:sz w:val="28"/>
          <w:szCs w:val="28"/>
        </w:rPr>
        <w:t xml:space="preserve"> 2015 </w:t>
      </w:r>
      <w:r w:rsidRPr="00EF7A79">
        <w:rPr>
          <w:rFonts w:hint="eastAsia"/>
          <w:bCs/>
          <w:color w:val="000000"/>
          <w:sz w:val="28"/>
          <w:szCs w:val="28"/>
        </w:rPr>
        <w:t>年，「高引用群」的世界排名顯著優於「高專利群」。</w:t>
      </w:r>
    </w:p>
    <w:p w14:paraId="283FF9A2" w14:textId="02CAB212" w:rsidR="00EF7A79" w:rsidRPr="00EF7A79" w:rsidRDefault="00EF7A79" w:rsidP="00EF7A79">
      <w:pPr>
        <w:pStyle w:val="af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8"/>
          <w:szCs w:val="28"/>
        </w:rPr>
      </w:pPr>
      <w:r w:rsidRPr="00EF7A79">
        <w:rPr>
          <w:rFonts w:hint="eastAsia"/>
          <w:bCs/>
          <w:color w:val="000000"/>
          <w:sz w:val="28"/>
          <w:szCs w:val="28"/>
        </w:rPr>
        <w:t>高引用群的分布較集中，代表學術影響力高的學校整體表現穩定。</w:t>
      </w:r>
    </w:p>
    <w:p w14:paraId="641EEB3C" w14:textId="3C9E1160" w:rsidR="00EF7A79" w:rsidRPr="00EF7A79" w:rsidRDefault="00EF7A79" w:rsidP="00EF7A79">
      <w:pPr>
        <w:pStyle w:val="af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8"/>
          <w:szCs w:val="28"/>
        </w:rPr>
      </w:pPr>
      <w:r w:rsidRPr="00EF7A79">
        <w:rPr>
          <w:rFonts w:hint="eastAsia"/>
          <w:bCs/>
          <w:color w:val="000000"/>
          <w:sz w:val="28"/>
          <w:szCs w:val="28"/>
        </w:rPr>
        <w:t>高專利群的分布較分散，中位數排名落後，雖有個別前段學校，但整體競爭力不如高引用群。</w:t>
      </w:r>
    </w:p>
    <w:p w14:paraId="1C00CA41" w14:textId="66C6EB97" w:rsidR="002A0479" w:rsidRDefault="002A0479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7848F56A" wp14:editId="658B0B1A">
            <wp:extent cx="4177869" cy="3340510"/>
            <wp:effectExtent l="0" t="0" r="635" b="0"/>
            <wp:docPr id="677310743" name="圖片 1" descr="一張含有 文字, 圖表, 螢幕擷取畫面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10743" name="圖片 1" descr="一張含有 文字, 圖表, 螢幕擷取畫面, 繪圖 的圖片&#10;&#10;AI 產生的內容可能不正確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9425" cy="3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A47E" w14:textId="0CD11890" w:rsidR="00EF7A79" w:rsidRPr="002A0479" w:rsidRDefault="00EF7A79" w:rsidP="002A047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11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EF7A79">
        <w:rPr>
          <w:rFonts w:hint="eastAsia"/>
          <w:bCs/>
          <w:color w:val="000000"/>
          <w:sz w:val="24"/>
          <w:szCs w:val="24"/>
        </w:rPr>
        <w:t xml:space="preserve">2014 </w:t>
      </w:r>
      <w:r w:rsidRPr="00EF7A79">
        <w:rPr>
          <w:rFonts w:hint="eastAsia"/>
          <w:bCs/>
          <w:color w:val="000000"/>
          <w:sz w:val="24"/>
          <w:szCs w:val="24"/>
        </w:rPr>
        <w:t>與</w:t>
      </w:r>
      <w:r w:rsidRPr="00EF7A79">
        <w:rPr>
          <w:rFonts w:hint="eastAsia"/>
          <w:bCs/>
          <w:color w:val="000000"/>
          <w:sz w:val="24"/>
          <w:szCs w:val="24"/>
        </w:rPr>
        <w:t xml:space="preserve"> 2015 </w:t>
      </w:r>
      <w:r w:rsidRPr="00EF7A79">
        <w:rPr>
          <w:rFonts w:hint="eastAsia"/>
          <w:bCs/>
          <w:color w:val="000000"/>
          <w:sz w:val="24"/>
          <w:szCs w:val="24"/>
        </w:rPr>
        <w:t>年高專利群與高引用群大學之世界排名箱型圖</w:t>
      </w:r>
    </w:p>
    <w:p w14:paraId="7CFD8205" w14:textId="18B28F42" w:rsidR="0030462B" w:rsidRDefault="00F874F5" w:rsidP="00F874F5">
      <w:pPr>
        <w:pStyle w:val="af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學術</w:t>
      </w:r>
      <w:r w:rsidRPr="00F874F5">
        <w:rPr>
          <w:rFonts w:hint="eastAsia"/>
          <w:bCs/>
          <w:color w:val="000000"/>
          <w:sz w:val="24"/>
          <w:szCs w:val="24"/>
        </w:rPr>
        <w:t xml:space="preserve"> vs. </w:t>
      </w:r>
      <w:r w:rsidRPr="00F874F5">
        <w:rPr>
          <w:rFonts w:hint="eastAsia"/>
          <w:bCs/>
          <w:color w:val="000000"/>
          <w:sz w:val="24"/>
          <w:szCs w:val="24"/>
        </w:rPr>
        <w:t>創新型大學的分類</w:t>
      </w:r>
    </w:p>
    <w:p w14:paraId="14C9A340" w14:textId="77777777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分析方法：</w:t>
      </w:r>
      <w:r w:rsidRPr="00F874F5">
        <w:rPr>
          <w:rFonts w:hint="eastAsia"/>
          <w:bCs/>
          <w:color w:val="000000"/>
          <w:sz w:val="24"/>
          <w:szCs w:val="24"/>
        </w:rPr>
        <w:t xml:space="preserve"> K-Means </w:t>
      </w:r>
      <w:r w:rsidRPr="00F874F5">
        <w:rPr>
          <w:rFonts w:hint="eastAsia"/>
          <w:bCs/>
          <w:color w:val="000000"/>
          <w:sz w:val="24"/>
          <w:szCs w:val="24"/>
        </w:rPr>
        <w:t>與階層式分群</w:t>
      </w:r>
    </w:p>
    <w:p w14:paraId="10EDAB54" w14:textId="346B48E4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以</w:t>
      </w:r>
      <w:r w:rsidRPr="00F874F5">
        <w:rPr>
          <w:rFonts w:hint="eastAsia"/>
          <w:bCs/>
          <w:color w:val="000000"/>
          <w:sz w:val="24"/>
          <w:szCs w:val="24"/>
        </w:rPr>
        <w:t xml:space="preserve"> citations</w:t>
      </w:r>
      <w:r w:rsidRPr="00F874F5">
        <w:rPr>
          <w:rFonts w:hint="eastAsia"/>
          <w:bCs/>
          <w:color w:val="000000"/>
          <w:sz w:val="24"/>
          <w:szCs w:val="24"/>
        </w:rPr>
        <w:t>、</w:t>
      </w:r>
      <w:r w:rsidRPr="00F874F5">
        <w:rPr>
          <w:rFonts w:hint="eastAsia"/>
          <w:bCs/>
          <w:color w:val="000000"/>
          <w:sz w:val="24"/>
          <w:szCs w:val="24"/>
        </w:rPr>
        <w:t>patents</w:t>
      </w:r>
      <w:r w:rsidRPr="00F874F5">
        <w:rPr>
          <w:rFonts w:hint="eastAsia"/>
          <w:bCs/>
          <w:color w:val="000000"/>
          <w:sz w:val="24"/>
          <w:szCs w:val="24"/>
        </w:rPr>
        <w:t>、</w:t>
      </w:r>
      <w:r w:rsidRPr="00F874F5">
        <w:rPr>
          <w:rFonts w:hint="eastAsia"/>
          <w:bCs/>
          <w:color w:val="000000"/>
          <w:sz w:val="24"/>
          <w:szCs w:val="24"/>
        </w:rPr>
        <w:t xml:space="preserve">publications </w:t>
      </w:r>
      <w:r w:rsidRPr="00F874F5">
        <w:rPr>
          <w:rFonts w:hint="eastAsia"/>
          <w:bCs/>
          <w:color w:val="000000"/>
          <w:sz w:val="24"/>
          <w:szCs w:val="24"/>
        </w:rPr>
        <w:t>為特徵變數進行分群，成功區分出三類型大學：</w:t>
      </w:r>
    </w:p>
    <w:p w14:paraId="0AFBAAFC" w14:textId="17E59CFA" w:rsidR="00F874F5" w:rsidRPr="00F874F5" w:rsidRDefault="00F874F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學術導向型（高引用與發表）</w:t>
      </w:r>
    </w:p>
    <w:p w14:paraId="3B4736F1" w14:textId="705FD2AF" w:rsidR="00F874F5" w:rsidRPr="00F874F5" w:rsidRDefault="00F874F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創新導向型（高專利）</w:t>
      </w:r>
    </w:p>
    <w:p w14:paraId="24B398E7" w14:textId="56EC0977" w:rsidR="00F874F5" w:rsidRPr="00F874F5" w:rsidRDefault="00F874F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均衡型（中等多元發展）</w:t>
      </w:r>
    </w:p>
    <w:p w14:paraId="18FDA7D1" w14:textId="77777777" w:rsidR="00F874F5" w:rsidRPr="00F874F5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透過</w:t>
      </w:r>
      <w:r w:rsidRPr="00F874F5">
        <w:rPr>
          <w:rFonts w:hint="eastAsia"/>
          <w:bCs/>
          <w:color w:val="000000"/>
          <w:sz w:val="24"/>
          <w:szCs w:val="24"/>
        </w:rPr>
        <w:t xml:space="preserve"> PCA </w:t>
      </w:r>
      <w:r w:rsidRPr="00F874F5">
        <w:rPr>
          <w:rFonts w:hint="eastAsia"/>
          <w:bCs/>
          <w:color w:val="000000"/>
          <w:sz w:val="24"/>
          <w:szCs w:val="24"/>
        </w:rPr>
        <w:t>降維後繪製分群視覺圖，可清晰觀察群體聚合情形。</w:t>
      </w:r>
    </w:p>
    <w:p w14:paraId="2471E7AA" w14:textId="417F53F4" w:rsidR="0030462B" w:rsidRDefault="00F874F5" w:rsidP="00F874F5">
      <w:pPr>
        <w:pStyle w:val="af"/>
        <w:pBdr>
          <w:top w:val="nil"/>
          <w:left w:val="nil"/>
          <w:bottom w:val="nil"/>
          <w:right w:val="nil"/>
          <w:between w:val="nil"/>
        </w:pBdr>
        <w:ind w:left="480"/>
        <w:rPr>
          <w:bCs/>
          <w:color w:val="000000"/>
          <w:sz w:val="24"/>
          <w:szCs w:val="24"/>
        </w:rPr>
      </w:pPr>
      <w:r w:rsidRPr="00F874F5">
        <w:rPr>
          <w:rFonts w:hint="eastAsia"/>
          <w:bCs/>
          <w:color w:val="000000"/>
          <w:sz w:val="24"/>
          <w:szCs w:val="24"/>
        </w:rPr>
        <w:t>從各群平均排名分析發現：學術導向型在排名中明顯佔優勢，凸顯目前世界排名模型仍偏重傳統學術量化指標。</w:t>
      </w:r>
    </w:p>
    <w:p w14:paraId="6F8EFDA9" w14:textId="5139ED03" w:rsidR="00EF7A79" w:rsidRDefault="00C139A5" w:rsidP="00C139A5">
      <w:pPr>
        <w:pStyle w:val="af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12</w:t>
      </w:r>
      <w:r w:rsidRPr="00C139A5">
        <w:rPr>
          <w:rFonts w:hint="eastAsia"/>
          <w:bCs/>
          <w:color w:val="000000"/>
          <w:sz w:val="24"/>
          <w:szCs w:val="24"/>
        </w:rPr>
        <w:t>為使用</w:t>
      </w:r>
      <w:r w:rsidRPr="00C139A5">
        <w:rPr>
          <w:rFonts w:hint="eastAsia"/>
          <w:bCs/>
          <w:color w:val="000000"/>
          <w:sz w:val="24"/>
          <w:szCs w:val="24"/>
        </w:rPr>
        <w:t xml:space="preserve"> K-Means </w:t>
      </w:r>
      <w:r w:rsidRPr="00C139A5">
        <w:rPr>
          <w:rFonts w:hint="eastAsia"/>
          <w:bCs/>
          <w:color w:val="000000"/>
          <w:sz w:val="24"/>
          <w:szCs w:val="24"/>
        </w:rPr>
        <w:t>分群演算法，以</w:t>
      </w:r>
      <w:r w:rsidRPr="00C139A5">
        <w:rPr>
          <w:rFonts w:hint="eastAsia"/>
          <w:bCs/>
          <w:color w:val="000000"/>
          <w:sz w:val="24"/>
          <w:szCs w:val="24"/>
        </w:rPr>
        <w:t xml:space="preserve"> citations</w:t>
      </w:r>
      <w:r w:rsidRPr="00C139A5">
        <w:rPr>
          <w:rFonts w:hint="eastAsia"/>
          <w:bCs/>
          <w:color w:val="000000"/>
          <w:sz w:val="24"/>
          <w:szCs w:val="24"/>
        </w:rPr>
        <w:t>（引用量）與</w:t>
      </w:r>
      <w:r w:rsidRPr="00C139A5">
        <w:rPr>
          <w:rFonts w:hint="eastAsia"/>
          <w:bCs/>
          <w:color w:val="000000"/>
          <w:sz w:val="24"/>
          <w:szCs w:val="24"/>
        </w:rPr>
        <w:t xml:space="preserve"> patents</w:t>
      </w:r>
      <w:r w:rsidRPr="00C139A5">
        <w:rPr>
          <w:rFonts w:hint="eastAsia"/>
          <w:bCs/>
          <w:color w:val="000000"/>
          <w:sz w:val="24"/>
          <w:szCs w:val="24"/>
        </w:rPr>
        <w:t>（專利數）為特徵變數所形成的二維散佈圖。不同顏色代表不同群組（</w:t>
      </w:r>
      <w:r w:rsidRPr="00C139A5">
        <w:rPr>
          <w:rFonts w:hint="eastAsia"/>
          <w:bCs/>
          <w:color w:val="000000"/>
          <w:sz w:val="24"/>
          <w:szCs w:val="24"/>
        </w:rPr>
        <w:t xml:space="preserve">Cluster 0 </w:t>
      </w:r>
      <w:r w:rsidRPr="00C139A5">
        <w:rPr>
          <w:rFonts w:hint="eastAsia"/>
          <w:bCs/>
          <w:color w:val="000000"/>
          <w:sz w:val="24"/>
          <w:szCs w:val="24"/>
        </w:rPr>
        <w:t>與</w:t>
      </w:r>
      <w:r w:rsidRPr="00C139A5">
        <w:rPr>
          <w:rFonts w:hint="eastAsia"/>
          <w:bCs/>
          <w:color w:val="000000"/>
          <w:sz w:val="24"/>
          <w:szCs w:val="24"/>
        </w:rPr>
        <w:t xml:space="preserve"> Cluster 1</w:t>
      </w:r>
      <w:r w:rsidRPr="00C139A5">
        <w:rPr>
          <w:rFonts w:hint="eastAsia"/>
          <w:bCs/>
          <w:color w:val="000000"/>
          <w:sz w:val="24"/>
          <w:szCs w:val="24"/>
        </w:rPr>
        <w:t>）。</w:t>
      </w:r>
    </w:p>
    <w:p w14:paraId="45BE47FF" w14:textId="607E25AC" w:rsidR="00C139A5" w:rsidRPr="00C139A5" w:rsidRDefault="00C139A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橫軸為學校的引用數，縱軸為專利數。每個點代表一所大學。</w:t>
      </w:r>
    </w:p>
    <w:p w14:paraId="4406810D" w14:textId="2FDCCE71" w:rsidR="00C139A5" w:rsidRDefault="00C139A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兩群分布清楚可見：一群為高引用、低專利（學術導向），另一群為低引用、低中專利（創新導向或均衡型）。</w:t>
      </w:r>
    </w:p>
    <w:p w14:paraId="56B30212" w14:textId="4664D67E" w:rsidR="00C139A5" w:rsidRDefault="002A0479" w:rsidP="00C139A5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lastRenderedPageBreak/>
        <w:drawing>
          <wp:inline distT="0" distB="0" distL="0" distR="0" wp14:anchorId="60CDEEC6" wp14:editId="2630DF73">
            <wp:extent cx="3871452" cy="3045840"/>
            <wp:effectExtent l="0" t="0" r="2540" b="2540"/>
            <wp:docPr id="195248092" name="圖片 1" descr="一張含有 文字, 螢幕擷取畫面, 圖表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8092" name="圖片 1" descr="一張含有 文字, 螢幕擷取畫面, 圖表, 行 的圖片&#10;&#10;AI 產生的內容可能不正確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1049" cy="305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D25E" w14:textId="2A100820" w:rsidR="00C139A5" w:rsidRDefault="00C139A5" w:rsidP="00C139A5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 xml:space="preserve">13 </w:t>
      </w:r>
      <w:r w:rsidRPr="00C139A5">
        <w:rPr>
          <w:rFonts w:hint="eastAsia"/>
          <w:bCs/>
          <w:color w:val="000000"/>
          <w:sz w:val="24"/>
          <w:szCs w:val="24"/>
        </w:rPr>
        <w:t>大學依據專利數與引用數的分群結果圖（</w:t>
      </w:r>
      <w:r w:rsidRPr="00C139A5">
        <w:rPr>
          <w:rFonts w:hint="eastAsia"/>
          <w:bCs/>
          <w:color w:val="000000"/>
          <w:sz w:val="24"/>
          <w:szCs w:val="24"/>
        </w:rPr>
        <w:t>K-Means Clustering</w:t>
      </w:r>
      <w:r w:rsidRPr="00C139A5">
        <w:rPr>
          <w:rFonts w:hint="eastAsia"/>
          <w:bCs/>
          <w:color w:val="000000"/>
          <w:sz w:val="24"/>
          <w:szCs w:val="24"/>
        </w:rPr>
        <w:t>）</w:t>
      </w:r>
    </w:p>
    <w:p w14:paraId="32DE9318" w14:textId="6438D8E2" w:rsidR="00C139A5" w:rsidRDefault="00C139A5" w:rsidP="00C139A5">
      <w:pPr>
        <w:pStyle w:val="af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14</w:t>
      </w:r>
      <w:r w:rsidRPr="00C139A5">
        <w:rPr>
          <w:rFonts w:hint="eastAsia"/>
          <w:bCs/>
          <w:color w:val="000000"/>
          <w:sz w:val="24"/>
          <w:szCs w:val="24"/>
        </w:rPr>
        <w:t>顯示：每個國家中被納入全球排名的大學數量，為量化國家在國際學術舞台的「曝光密度」。</w:t>
      </w:r>
    </w:p>
    <w:p w14:paraId="1C1CB0F5" w14:textId="7D30DCF1" w:rsidR="00C139A5" w:rsidRPr="00C139A5" w:rsidRDefault="00C139A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美國遠超其他國家，排名大學超過</w:t>
      </w:r>
      <w:r w:rsidRPr="00C139A5">
        <w:rPr>
          <w:rFonts w:hint="eastAsia"/>
          <w:bCs/>
          <w:color w:val="000000"/>
          <w:sz w:val="24"/>
          <w:szCs w:val="24"/>
        </w:rPr>
        <w:t xml:space="preserve"> 400 </w:t>
      </w:r>
      <w:r w:rsidRPr="00C139A5">
        <w:rPr>
          <w:rFonts w:hint="eastAsia"/>
          <w:bCs/>
          <w:color w:val="000000"/>
          <w:sz w:val="24"/>
          <w:szCs w:val="24"/>
        </w:rPr>
        <w:t>所，顯示其龐大的高教規模與國際影響力。</w:t>
      </w:r>
    </w:p>
    <w:p w14:paraId="3ED0EFA8" w14:textId="165E6687" w:rsidR="00C139A5" w:rsidRPr="00C139A5" w:rsidRDefault="00C139A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中國、日本與英國也具有高度參與度，反映其學術體系的成熟程度與國際化策略。</w:t>
      </w:r>
    </w:p>
    <w:p w14:paraId="06609290" w14:textId="4F1F483B" w:rsid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drawing>
          <wp:inline distT="0" distB="0" distL="0" distR="0" wp14:anchorId="7E22E81B" wp14:editId="533CFE68">
            <wp:extent cx="3849329" cy="1911504"/>
            <wp:effectExtent l="0" t="0" r="0" b="0"/>
            <wp:docPr id="1277824379" name="圖片 1" descr="一張含有 文字, 行, 繪圖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24379" name="圖片 1" descr="一張含有 文字, 行, 繪圖, 圖表 的圖片&#10;&#10;AI 產生的內容可能不正確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2791" cy="19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1A54" w14:textId="5FDA5898" w:rsidR="00C139A5" w:rsidRDefault="00C139A5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14</w:t>
      </w:r>
      <w:r>
        <w:rPr>
          <w:rFonts w:hint="eastAsia"/>
          <w:bCs/>
          <w:color w:val="000000"/>
          <w:sz w:val="24"/>
          <w:szCs w:val="24"/>
        </w:rPr>
        <w:t xml:space="preserve"> </w:t>
      </w:r>
      <w:r w:rsidRPr="00C139A5">
        <w:rPr>
          <w:rFonts w:hint="eastAsia"/>
          <w:bCs/>
          <w:color w:val="000000"/>
          <w:sz w:val="24"/>
          <w:szCs w:val="24"/>
        </w:rPr>
        <w:t>全球排名前</w:t>
      </w:r>
      <w:r w:rsidRPr="00C139A5">
        <w:rPr>
          <w:rFonts w:hint="eastAsia"/>
          <w:bCs/>
          <w:color w:val="000000"/>
          <w:sz w:val="24"/>
          <w:szCs w:val="24"/>
        </w:rPr>
        <w:t>15</w:t>
      </w:r>
      <w:r w:rsidRPr="00C139A5">
        <w:rPr>
          <w:rFonts w:hint="eastAsia"/>
          <w:bCs/>
          <w:color w:val="000000"/>
          <w:sz w:val="24"/>
          <w:szCs w:val="24"/>
        </w:rPr>
        <w:t>名的大學數量統計圖（依國家分類）</w:t>
      </w:r>
    </w:p>
    <w:p w14:paraId="5F3F1B42" w14:textId="05385DA0" w:rsidR="00C139A5" w:rsidRDefault="00C139A5" w:rsidP="00C139A5">
      <w:pPr>
        <w:pStyle w:val="af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15</w:t>
      </w:r>
      <w:r w:rsidRPr="00C139A5">
        <w:rPr>
          <w:rFonts w:hint="eastAsia"/>
          <w:bCs/>
          <w:color w:val="000000"/>
          <w:sz w:val="24"/>
          <w:szCs w:val="24"/>
        </w:rPr>
        <w:t>展示的是每個國家之「被排名大學的世界平均排名」，即顯示該國整體學術實力的「平均表現」。</w:t>
      </w:r>
    </w:p>
    <w:p w14:paraId="6F884B06" w14:textId="77777777" w:rsidR="00C139A5" w:rsidRDefault="00C139A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新加坡、荷蘭、瑞士等國家的平均排名名列前茅，顯示其高教系統集中優質資源。</w:t>
      </w:r>
    </w:p>
    <w:p w14:paraId="7628F46D" w14:textId="592E5523" w:rsidR="00C139A5" w:rsidRPr="00C139A5" w:rsidRDefault="00C139A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lastRenderedPageBreak/>
        <w:t>雖然美國參與學校最多（見圖</w:t>
      </w:r>
      <w:r>
        <w:rPr>
          <w:bCs/>
          <w:color w:val="000000"/>
          <w:sz w:val="24"/>
          <w:szCs w:val="24"/>
        </w:rPr>
        <w:t>14</w:t>
      </w:r>
      <w:r w:rsidRPr="00C139A5">
        <w:rPr>
          <w:rFonts w:hint="eastAsia"/>
          <w:bCs/>
          <w:color w:val="000000"/>
          <w:sz w:val="24"/>
          <w:szCs w:val="24"/>
        </w:rPr>
        <w:t>），但平均排名並非最佳，反映出其學校分布兩極化。</w:t>
      </w:r>
    </w:p>
    <w:p w14:paraId="07C485A0" w14:textId="3451B750" w:rsid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drawing>
          <wp:inline distT="0" distB="0" distL="0" distR="0" wp14:anchorId="3DF24DA2" wp14:editId="2F510CFB">
            <wp:extent cx="3866807" cy="1917291"/>
            <wp:effectExtent l="0" t="0" r="0" b="635"/>
            <wp:docPr id="616857230" name="圖片 1" descr="一張含有 螢幕擷取畫面, 行, 文字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57230" name="圖片 1" descr="一張含有 螢幕擷取畫面, 行, 文字, 繪圖 的圖片&#10;&#10;AI 產生的內容可能不正確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071" cy="19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5F18" w14:textId="29DCBD49" w:rsidR="00C139A5" w:rsidRDefault="00C139A5" w:rsidP="006C3E13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 xml:space="preserve">15 </w:t>
      </w:r>
      <w:r>
        <w:t>各國大學之世界排名平均值前</w:t>
      </w:r>
      <w:r>
        <w:t>15</w:t>
      </w:r>
      <w:r>
        <w:t>名（數值愈小愈佳）</w:t>
      </w:r>
    </w:p>
    <w:p w14:paraId="07B6E7FF" w14:textId="4993E11F" w:rsidR="00C139A5" w:rsidRDefault="00C139A5" w:rsidP="00C139A5">
      <w:pPr>
        <w:pStyle w:val="af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>16</w:t>
      </w:r>
      <w:r w:rsidRPr="00C139A5">
        <w:rPr>
          <w:rFonts w:hint="eastAsia"/>
          <w:bCs/>
          <w:color w:val="000000"/>
          <w:sz w:val="24"/>
          <w:szCs w:val="24"/>
        </w:rPr>
        <w:t>將中國與日本的所有被排名大學的</w:t>
      </w:r>
      <w:r w:rsidRPr="00C139A5">
        <w:rPr>
          <w:rFonts w:hint="eastAsia"/>
          <w:bCs/>
          <w:color w:val="000000"/>
          <w:sz w:val="24"/>
          <w:szCs w:val="24"/>
        </w:rPr>
        <w:t xml:space="preserve"> citation </w:t>
      </w:r>
      <w:r w:rsidRPr="00C139A5">
        <w:rPr>
          <w:rFonts w:hint="eastAsia"/>
          <w:bCs/>
          <w:color w:val="000000"/>
          <w:sz w:val="24"/>
          <w:szCs w:val="24"/>
        </w:rPr>
        <w:t>指標進行分布視覺化，觀察其在「學術影響力」上的比較。</w:t>
      </w:r>
    </w:p>
    <w:p w14:paraId="0F968A80" w14:textId="30045E80" w:rsidR="00C139A5" w:rsidRPr="00C139A5" w:rsidRDefault="00C139A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中國大學在引用量上的中位數高於日本，但分布更為集中（上下四分位距較短），代表引用成就穩定。</w:t>
      </w:r>
    </w:p>
    <w:p w14:paraId="61461915" w14:textId="1D4C0B2C" w:rsidR="00C139A5" w:rsidRDefault="00C139A5" w:rsidP="00C139A5">
      <w:pPr>
        <w:pStyle w:val="af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  <w:sz w:val="24"/>
          <w:szCs w:val="24"/>
        </w:rPr>
      </w:pPr>
      <w:r w:rsidRPr="00C139A5">
        <w:rPr>
          <w:rFonts w:hint="eastAsia"/>
          <w:bCs/>
          <w:color w:val="000000"/>
          <w:sz w:val="24"/>
          <w:szCs w:val="24"/>
        </w:rPr>
        <w:t>日本雖有極端高引用者，但整體分布較分散，代表有明星學校拉高總值但平均影響較低。</w:t>
      </w:r>
    </w:p>
    <w:p w14:paraId="68182BCC" w14:textId="21F13C40" w:rsidR="002A0479" w:rsidRDefault="002A0479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 w:rsidRPr="002A0479">
        <w:rPr>
          <w:bCs/>
          <w:color w:val="000000"/>
          <w:sz w:val="24"/>
          <w:szCs w:val="24"/>
        </w:rPr>
        <w:drawing>
          <wp:inline distT="0" distB="0" distL="0" distR="0" wp14:anchorId="3EA125DD" wp14:editId="5E27E7EF">
            <wp:extent cx="3989738" cy="1696065"/>
            <wp:effectExtent l="0" t="0" r="0" b="6350"/>
            <wp:docPr id="1243126651" name="圖片 1" descr="一張含有 螢幕擷取畫面, 行, 圖表, 繪圖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26651" name="圖片 1" descr="一張含有 螢幕擷取畫面, 行, 圖表, 繪圖 的圖片&#10;&#10;AI 產生的內容可能不正確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7459" cy="171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724A" w14:textId="60A4A2DA" w:rsidR="00C139A5" w:rsidRPr="002A0479" w:rsidRDefault="00C139A5" w:rsidP="006C3E13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color w:val="000000"/>
          <w:sz w:val="24"/>
          <w:szCs w:val="24"/>
        </w:rPr>
      </w:pPr>
      <w:r>
        <w:rPr>
          <w:rFonts w:hint="eastAsia"/>
          <w:bCs/>
          <w:color w:val="000000"/>
          <w:sz w:val="24"/>
          <w:szCs w:val="24"/>
        </w:rPr>
        <w:t>圖</w:t>
      </w:r>
      <w:r>
        <w:rPr>
          <w:bCs/>
          <w:color w:val="000000"/>
          <w:sz w:val="24"/>
          <w:szCs w:val="24"/>
        </w:rPr>
        <w:t xml:space="preserve">16 </w:t>
      </w:r>
      <w:r w:rsidRPr="00C139A5">
        <w:rPr>
          <w:rFonts w:hint="eastAsia"/>
          <w:bCs/>
          <w:color w:val="000000"/>
          <w:sz w:val="24"/>
          <w:szCs w:val="24"/>
        </w:rPr>
        <w:t>中國與日本大學在引用數的分布比較圖（</w:t>
      </w:r>
      <w:r w:rsidRPr="00C139A5">
        <w:rPr>
          <w:rFonts w:hint="eastAsia"/>
          <w:bCs/>
          <w:color w:val="000000"/>
          <w:sz w:val="24"/>
          <w:szCs w:val="24"/>
        </w:rPr>
        <w:t>Boxplot</w:t>
      </w:r>
      <w:r w:rsidRPr="00C139A5">
        <w:rPr>
          <w:rFonts w:hint="eastAsia"/>
          <w:bCs/>
          <w:color w:val="000000"/>
          <w:sz w:val="24"/>
          <w:szCs w:val="24"/>
        </w:rPr>
        <w:t>）</w:t>
      </w:r>
    </w:p>
    <w:p w14:paraId="40D1232C" w14:textId="77777777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Conclusion</w:t>
      </w:r>
    </w:p>
    <w:p w14:paraId="323F3497" w14:textId="77777777" w:rsidR="0030462B" w:rsidRDefault="0030462B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14:paraId="3DD14405" w14:textId="77777777" w:rsidR="0030462B" w:rsidRDefault="00000000">
      <w:pPr>
        <w:ind w:firstLine="480"/>
        <w:jc w:val="both"/>
        <w:rPr>
          <w:b/>
          <w:sz w:val="28"/>
          <w:szCs w:val="28"/>
        </w:rPr>
      </w:pPr>
      <w:r>
        <w:rPr>
          <w:sz w:val="24"/>
          <w:szCs w:val="24"/>
        </w:rPr>
        <w:t>Please include what the project has done and whether the objectives are achieved. What do you get in the project and what can be done in the future.</w:t>
      </w:r>
    </w:p>
    <w:p w14:paraId="202B5261" w14:textId="77777777" w:rsidR="0030462B" w:rsidRDefault="0030462B">
      <w:pPr>
        <w:rPr>
          <w:b/>
          <w:sz w:val="28"/>
          <w:szCs w:val="28"/>
        </w:rPr>
      </w:pPr>
    </w:p>
    <w:p w14:paraId="39040F8E" w14:textId="52DA5AEA" w:rsidR="0030462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Others</w:t>
      </w:r>
      <w:r w:rsidR="004A0899">
        <w:rPr>
          <w:rFonts w:hint="eastAsia"/>
          <w:b/>
          <w:color w:val="000000"/>
          <w:sz w:val="28"/>
          <w:szCs w:val="28"/>
        </w:rPr>
        <w:t>（</w:t>
      </w:r>
      <w:r w:rsidR="00DC7BC8">
        <w:rPr>
          <w:b/>
          <w:color w:val="000000"/>
          <w:sz w:val="28"/>
          <w:szCs w:val="28"/>
        </w:rPr>
        <w:t>Future</w:t>
      </w:r>
      <w:r w:rsidR="004A0899">
        <w:rPr>
          <w:b/>
          <w:color w:val="000000"/>
          <w:sz w:val="28"/>
          <w:szCs w:val="28"/>
        </w:rPr>
        <w:t xml:space="preserve"> Work</w:t>
      </w:r>
      <w:r w:rsidR="004A0899">
        <w:rPr>
          <w:rFonts w:hint="eastAsia"/>
          <w:b/>
          <w:color w:val="000000"/>
          <w:sz w:val="28"/>
          <w:szCs w:val="28"/>
        </w:rPr>
        <w:t>）</w:t>
      </w:r>
    </w:p>
    <w:p w14:paraId="6BD59CE4" w14:textId="5413EC87" w:rsidR="0030462B" w:rsidRDefault="00000000">
      <w:pPr>
        <w:ind w:firstLine="480"/>
        <w:jc w:val="both"/>
        <w:rPr>
          <w:sz w:val="28"/>
          <w:szCs w:val="28"/>
        </w:rPr>
      </w:pPr>
      <w:r>
        <w:rPr>
          <w:sz w:val="24"/>
          <w:szCs w:val="24"/>
        </w:rPr>
        <w:lastRenderedPageBreak/>
        <w:t xml:space="preserve">Please state the workload and role of each member in your team for the project. Besides, show the timeline for the </w:t>
      </w:r>
      <w:proofErr w:type="spellStart"/>
      <w:r>
        <w:rPr>
          <w:sz w:val="24"/>
          <w:szCs w:val="24"/>
        </w:rPr>
        <w:t>projt</w:t>
      </w:r>
      <w:proofErr w:type="spellEnd"/>
      <w:r>
        <w:rPr>
          <w:sz w:val="24"/>
          <w:szCs w:val="24"/>
        </w:rPr>
        <w:t xml:space="preserve"> and check whether all the proposed works have been done.</w:t>
      </w:r>
    </w:p>
    <w:sdt>
      <w:sdtPr>
        <w:tag w:val="goog_rdk_81"/>
        <w:id w:val="1700896798"/>
      </w:sdtPr>
      <w:sdtContent>
        <w:p w14:paraId="7CF0BCA7" w14:textId="7A1BA018" w:rsidR="0030462B" w:rsidRDefault="00000000">
          <w:r>
            <w:rPr>
              <w:rFonts w:ascii="Gungsuh" w:eastAsia="Gungsuh" w:hAnsi="Gungsuh" w:cs="Gungsuh"/>
              <w:sz w:val="28"/>
              <w:szCs w:val="28"/>
            </w:rPr>
            <w:t>(文字雲....)</w:t>
          </w:r>
        </w:p>
      </w:sdtContent>
    </w:sdt>
    <w:p w14:paraId="071B86A3" w14:textId="1343975B" w:rsidR="002A0479" w:rsidRDefault="002A0479">
      <w:pPr>
        <w:rPr>
          <w:rFonts w:ascii="Gungsuh" w:eastAsia="Gungsuh" w:hAnsi="Gungsuh" w:cs="Gungsuh"/>
          <w:sz w:val="28"/>
          <w:szCs w:val="28"/>
        </w:rPr>
      </w:pPr>
    </w:p>
    <w:p w14:paraId="03E6E82A" w14:textId="3BBA830E" w:rsidR="002A0479" w:rsidRDefault="002A0479">
      <w:pPr>
        <w:rPr>
          <w:rFonts w:ascii="Gungsuh" w:eastAsia="Gungsuh" w:hAnsi="Gungsuh" w:cs="Gungsuh"/>
          <w:sz w:val="28"/>
          <w:szCs w:val="28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C3E13" w14:paraId="3ECA54E8" w14:textId="77777777">
        <w:tc>
          <w:tcPr>
            <w:tcW w:w="4675" w:type="dxa"/>
          </w:tcPr>
          <w:p w14:paraId="09C60BC1" w14:textId="1CFBAB4E" w:rsidR="006C3E13" w:rsidRDefault="006C3E13" w:rsidP="006C3E13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  <w:r w:rsidRPr="002A0479">
              <w:rPr>
                <w:rFonts w:ascii="Gungsuh" w:eastAsia="Gungsuh" w:hAnsi="Gungsuh" w:cs="Gungsuh"/>
                <w:sz w:val="28"/>
                <w:szCs w:val="28"/>
              </w:rPr>
              <w:drawing>
                <wp:inline distT="0" distB="0" distL="0" distR="0" wp14:anchorId="7DE78C66" wp14:editId="7307575F">
                  <wp:extent cx="2296017" cy="1260987"/>
                  <wp:effectExtent l="0" t="0" r="3175" b="0"/>
                  <wp:docPr id="981844610" name="圖片 1" descr="一張含有 文字, 字型, 螢幕擷取畫面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844610" name="圖片 1" descr="一張含有 文字, 字型, 螢幕擷取畫面, 設計 的圖片&#10;&#10;AI 產生的內容可能不正確。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295" cy="1278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DBDA0B1" w14:textId="1DEDF67B" w:rsidR="006C3E13" w:rsidRDefault="006C3E13" w:rsidP="006C3E13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  <w:r w:rsidRPr="0096667F">
              <w:rPr>
                <w:rFonts w:ascii="Gungsuh" w:eastAsia="Gungsuh" w:hAnsi="Gungsuh" w:cs="Gungsuh"/>
                <w:sz w:val="28"/>
                <w:szCs w:val="28"/>
              </w:rPr>
              <w:drawing>
                <wp:inline distT="0" distB="0" distL="0" distR="0" wp14:anchorId="4D1594EA" wp14:editId="0ACFADE2">
                  <wp:extent cx="2510913" cy="1379009"/>
                  <wp:effectExtent l="0" t="0" r="3810" b="5715"/>
                  <wp:docPr id="2086807459" name="圖片 1" descr="一張含有 文字, 螢幕擷取畫面, 字型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807459" name="圖片 1" descr="一張含有 文字, 螢幕擷取畫面, 字型, 設計 的圖片&#10;&#10;AI 產生的內容可能不正確。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755" cy="139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E13" w14:paraId="22E9174F" w14:textId="77777777">
        <w:tc>
          <w:tcPr>
            <w:tcW w:w="4675" w:type="dxa"/>
          </w:tcPr>
          <w:p w14:paraId="7328215E" w14:textId="178D7EEC" w:rsidR="006C3E13" w:rsidRDefault="006C3E13" w:rsidP="006C3E13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</w:p>
        </w:tc>
        <w:tc>
          <w:tcPr>
            <w:tcW w:w="4675" w:type="dxa"/>
          </w:tcPr>
          <w:p w14:paraId="6595123A" w14:textId="77777777" w:rsidR="006C3E13" w:rsidRDefault="006C3E13" w:rsidP="006C3E13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</w:p>
        </w:tc>
      </w:tr>
    </w:tbl>
    <w:p w14:paraId="744DC5A1" w14:textId="77777777" w:rsidR="006C3E13" w:rsidRDefault="006C3E13" w:rsidP="006C3E13">
      <w:pPr>
        <w:jc w:val="center"/>
        <w:rPr>
          <w:rFonts w:ascii="Gungsuh" w:eastAsia="Gungsuh" w:hAnsi="Gungsuh" w:cs="Gungsuh"/>
          <w:sz w:val="28"/>
          <w:szCs w:val="28"/>
        </w:rPr>
      </w:pPr>
    </w:p>
    <w:tbl>
      <w:tblPr>
        <w:tblStyle w:val="af2"/>
        <w:tblW w:w="94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59"/>
      </w:tblGrid>
      <w:tr w:rsidR="00B47CDB" w14:paraId="6E3909C1" w14:textId="77777777" w:rsidTr="00B47CDB">
        <w:trPr>
          <w:trHeight w:val="1702"/>
        </w:trPr>
        <w:tc>
          <w:tcPr>
            <w:tcW w:w="9402" w:type="dxa"/>
            <w:vAlign w:val="center"/>
          </w:tcPr>
          <w:p w14:paraId="090A6107" w14:textId="3E33A672" w:rsidR="00B47CDB" w:rsidRDefault="00B47CDB" w:rsidP="00B47CDB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  <w:r>
              <w:rPr>
                <w:rFonts w:ascii="Gungsuh" w:eastAsia="Gungsuh" w:hAnsi="Gungsuh" w:cs="Gungsuh" w:hint="eastAsia"/>
                <w:noProof/>
                <w:sz w:val="28"/>
                <w:szCs w:val="28"/>
              </w:rPr>
              <w:drawing>
                <wp:inline distT="0" distB="0" distL="0" distR="0" wp14:anchorId="5E8531B6" wp14:editId="2C77C572">
                  <wp:extent cx="5869858" cy="984581"/>
                  <wp:effectExtent l="0" t="0" r="0" b="6350"/>
                  <wp:docPr id="96414289" name="圖片 6" descr="一張含有 文字, 字型, 螢幕擷取畫面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14289" name="圖片 6" descr="一張含有 文字, 字型, 螢幕擷取畫面 的圖片&#10;&#10;AI 產生的內容可能不正確。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086" cy="98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CDB" w14:paraId="0F967467" w14:textId="77777777" w:rsidTr="00B47CDB">
        <w:trPr>
          <w:trHeight w:val="634"/>
        </w:trPr>
        <w:tc>
          <w:tcPr>
            <w:tcW w:w="9402" w:type="dxa"/>
            <w:vAlign w:val="center"/>
          </w:tcPr>
          <w:p w14:paraId="1D383002" w14:textId="77777777" w:rsidR="00B47CDB" w:rsidRDefault="00B47CDB" w:rsidP="00B47CDB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</w:p>
        </w:tc>
      </w:tr>
      <w:tr w:rsidR="00B47CDB" w14:paraId="7DFC3393" w14:textId="77777777" w:rsidTr="00B47CDB">
        <w:trPr>
          <w:trHeight w:val="2505"/>
        </w:trPr>
        <w:tc>
          <w:tcPr>
            <w:tcW w:w="9402" w:type="dxa"/>
            <w:vAlign w:val="center"/>
          </w:tcPr>
          <w:p w14:paraId="19FC4553" w14:textId="193C2A95" w:rsidR="00B47CDB" w:rsidRDefault="00B47CDB" w:rsidP="00B47CDB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  <w:r>
              <w:rPr>
                <w:rFonts w:ascii="Gungsuh" w:eastAsia="Gungsuh" w:hAnsi="Gungsuh" w:cs="Gungsuh" w:hint="eastAsia"/>
                <w:noProof/>
                <w:sz w:val="28"/>
                <w:szCs w:val="28"/>
              </w:rPr>
              <w:drawing>
                <wp:inline distT="0" distB="0" distL="0" distR="0" wp14:anchorId="343A578B" wp14:editId="055BC3EB">
                  <wp:extent cx="5744497" cy="1393163"/>
                  <wp:effectExtent l="0" t="0" r="0" b="4445"/>
                  <wp:docPr id="1810094888" name="圖片 7" descr="一張含有 文字, 字型, 螢幕擷取畫面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094888" name="圖片 7" descr="一張含有 文字, 字型, 螢幕擷取畫面 的圖片&#10;&#10;AI 產生的內容可能不正確。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4404" cy="140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CDB" w14:paraId="54F9F1D0" w14:textId="77777777" w:rsidTr="00B47CDB">
        <w:trPr>
          <w:trHeight w:val="655"/>
        </w:trPr>
        <w:tc>
          <w:tcPr>
            <w:tcW w:w="9402" w:type="dxa"/>
            <w:vAlign w:val="center"/>
          </w:tcPr>
          <w:p w14:paraId="4F5397F8" w14:textId="77777777" w:rsidR="00B47CDB" w:rsidRDefault="00B47CDB" w:rsidP="00B47CDB">
            <w:pPr>
              <w:jc w:val="center"/>
              <w:rPr>
                <w:rFonts w:ascii="Gungsuh" w:eastAsia="Gungsuh" w:hAnsi="Gungsuh" w:cs="Gungsuh" w:hint="eastAsia"/>
                <w:sz w:val="28"/>
                <w:szCs w:val="28"/>
              </w:rPr>
            </w:pPr>
          </w:p>
        </w:tc>
      </w:tr>
    </w:tbl>
    <w:p w14:paraId="6042E510" w14:textId="77777777" w:rsidR="00B47CDB" w:rsidRDefault="00B47CDB" w:rsidP="006C3E13">
      <w:pPr>
        <w:jc w:val="center"/>
        <w:rPr>
          <w:rFonts w:ascii="Gungsuh" w:eastAsia="Gungsuh" w:hAnsi="Gungsuh" w:cs="Gungsuh" w:hint="eastAsia"/>
          <w:sz w:val="28"/>
          <w:szCs w:val="28"/>
        </w:rPr>
      </w:pPr>
    </w:p>
    <w:p w14:paraId="297EEA0D" w14:textId="76739CB6" w:rsidR="0096667F" w:rsidRDefault="0096667F">
      <w:pPr>
        <w:rPr>
          <w:rFonts w:ascii="Gungsuh" w:eastAsia="Gungsuh" w:hAnsi="Gungsuh" w:cs="Gungsuh"/>
          <w:sz w:val="28"/>
          <w:szCs w:val="28"/>
        </w:rPr>
      </w:pPr>
    </w:p>
    <w:p w14:paraId="7C80D919" w14:textId="10B48450" w:rsidR="0096667F" w:rsidRPr="002A0479" w:rsidRDefault="0096667F">
      <w:pPr>
        <w:rPr>
          <w:rFonts w:ascii="Gungsuh" w:eastAsia="Gungsuh" w:hAnsi="Gungsuh" w:cs="Gungsuh" w:hint="eastAsia"/>
          <w:sz w:val="28"/>
          <w:szCs w:val="28"/>
        </w:rPr>
      </w:pPr>
    </w:p>
    <w:p w14:paraId="3A824D2D" w14:textId="77777777" w:rsidR="0030462B" w:rsidRDefault="00000000">
      <w:pPr>
        <w:jc w:val="center"/>
        <w:rPr>
          <w:b/>
          <w:sz w:val="28"/>
          <w:szCs w:val="28"/>
        </w:rPr>
      </w:pPr>
      <w:r>
        <w:br w:type="page"/>
      </w:r>
      <w:r>
        <w:rPr>
          <w:b/>
          <w:sz w:val="28"/>
          <w:szCs w:val="28"/>
        </w:rPr>
        <w:lastRenderedPageBreak/>
        <w:t>Reference</w:t>
      </w:r>
    </w:p>
    <w:p w14:paraId="33D79097" w14:textId="77777777" w:rsidR="0030462B" w:rsidRDefault="0030462B">
      <w:pPr>
        <w:jc w:val="both"/>
        <w:rPr>
          <w:sz w:val="28"/>
          <w:szCs w:val="28"/>
        </w:rPr>
      </w:pPr>
    </w:p>
    <w:sectPr w:rsidR="0030462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" w:fontKey="{D089F8EC-5742-7948-9077-7239332367D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276B15-522B-4746-B54E-25C4C237B2F1}"/>
    <w:embedBold r:id="rId3" w:fontKey="{D8D8A459-9F84-EE43-974C-6CA1B3AF65FB}"/>
    <w:embedItalic r:id="rId4" w:fontKey="{36EC122A-74C1-DF4D-BCF3-9A44F78DFA3F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5" w:subsetted="1" w:fontKey="{9773D67C-831D-D346-AC78-4A0625912B6A}"/>
    <w:embedBold r:id="rId6" w:subsetted="1" w:fontKey="{70908062-A968-E34B-AE85-770BE23D8BF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485AC7A0-F87A-C84F-ACDE-2B0B86043C04}"/>
    <w:embedItalic r:id="rId8" w:fontKey="{EA748E8F-EBD4-C34A-88F4-E66AD37B825A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  <w:embedBold r:id="rId10" w:fontKey="{5DF8C7A2-2CA2-174E-B2BD-0A284FB3868E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1" w:fontKey="{FFB29365-92B7-BC44-946B-D30008BE5C82}"/>
    <w:embedBold r:id="rId12" w:fontKey="{D95BA268-AF7F-4345-AFD4-4AF6D649019C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13" w:subsetted="1" w:fontKey="{5A01D114-A024-F940-A47F-8FF423465FE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1DD22E9D-F308-2741-98F6-F8037058A97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A1152"/>
    <w:multiLevelType w:val="hybridMultilevel"/>
    <w:tmpl w:val="4080F76E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" w15:restartNumberingAfterBreak="0">
    <w:nsid w:val="06E4135E"/>
    <w:multiLevelType w:val="hybridMultilevel"/>
    <w:tmpl w:val="336AF1D4"/>
    <w:lvl w:ilvl="0" w:tplc="04442354">
      <w:start w:val="1"/>
      <w:numFmt w:val="decimal"/>
      <w:lvlText w:val="（%1）"/>
      <w:lvlJc w:val="left"/>
      <w:pPr>
        <w:ind w:left="480" w:hanging="480"/>
      </w:pPr>
      <w:rPr>
        <w:rFonts w:hint="eastAsia"/>
        <w:b w:val="0"/>
        <w:bCs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960" w:hanging="48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097171"/>
    <w:multiLevelType w:val="hybridMultilevel"/>
    <w:tmpl w:val="22348028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10B46FCE"/>
    <w:multiLevelType w:val="multilevel"/>
    <w:tmpl w:val="1BD2C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E376F4"/>
    <w:multiLevelType w:val="hybridMultilevel"/>
    <w:tmpl w:val="FE4EA7CA"/>
    <w:lvl w:ilvl="0" w:tplc="FFFFFFFF">
      <w:start w:val="1"/>
      <w:numFmt w:val="lowerLetter"/>
      <w:lvlText w:val="%1."/>
      <w:lvlJc w:val="left"/>
      <w:pPr>
        <w:ind w:left="906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386" w:hanging="480"/>
      </w:pPr>
    </w:lvl>
    <w:lvl w:ilvl="2" w:tplc="FFFFFFFF" w:tentative="1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5" w15:restartNumberingAfterBreak="0">
    <w:nsid w:val="12D94889"/>
    <w:multiLevelType w:val="hybridMultilevel"/>
    <w:tmpl w:val="FE4EA7CA"/>
    <w:lvl w:ilvl="0" w:tplc="FFFFFFFF">
      <w:start w:val="1"/>
      <w:numFmt w:val="lowerLetter"/>
      <w:lvlText w:val="%1."/>
      <w:lvlJc w:val="left"/>
      <w:pPr>
        <w:ind w:left="906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386" w:hanging="480"/>
      </w:pPr>
    </w:lvl>
    <w:lvl w:ilvl="2" w:tplc="FFFFFFFF" w:tentative="1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6" w15:restartNumberingAfterBreak="0">
    <w:nsid w:val="13B00A18"/>
    <w:multiLevelType w:val="hybridMultilevel"/>
    <w:tmpl w:val="F51E2274"/>
    <w:lvl w:ilvl="0" w:tplc="04090001">
      <w:start w:val="1"/>
      <w:numFmt w:val="bullet"/>
      <w:lvlText w:val=""/>
      <w:lvlJc w:val="left"/>
      <w:pPr>
        <w:ind w:left="7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hint="default"/>
      </w:rPr>
    </w:lvl>
  </w:abstractNum>
  <w:abstractNum w:abstractNumId="7" w15:restartNumberingAfterBreak="0">
    <w:nsid w:val="15EF30B4"/>
    <w:multiLevelType w:val="hybridMultilevel"/>
    <w:tmpl w:val="DE668F8A"/>
    <w:lvl w:ilvl="0" w:tplc="1F9AC52C">
      <w:start w:val="1"/>
      <w:numFmt w:val="lowerLetter"/>
      <w:lvlText w:val="%1."/>
      <w:lvlJc w:val="left"/>
      <w:pPr>
        <w:ind w:left="906" w:hanging="480"/>
      </w:pPr>
      <w:rPr>
        <w:rFonts w:hint="eastAsia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8" w15:restartNumberingAfterBreak="0">
    <w:nsid w:val="17780AAB"/>
    <w:multiLevelType w:val="hybridMultilevel"/>
    <w:tmpl w:val="FE4EA7CA"/>
    <w:lvl w:ilvl="0" w:tplc="679A0FC0">
      <w:start w:val="1"/>
      <w:numFmt w:val="lowerLetter"/>
      <w:lvlText w:val="%1."/>
      <w:lvlJc w:val="left"/>
      <w:pPr>
        <w:ind w:left="90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9" w15:restartNumberingAfterBreak="0">
    <w:nsid w:val="1978369B"/>
    <w:multiLevelType w:val="multilevel"/>
    <w:tmpl w:val="197E4F9C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lowerRoman"/>
      <w:lvlText w:val="%2."/>
      <w:lvlJc w:val="righ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1765CC8"/>
    <w:multiLevelType w:val="hybridMultilevel"/>
    <w:tmpl w:val="4B020FD0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1" w15:restartNumberingAfterBreak="0">
    <w:nsid w:val="2E6F1FF7"/>
    <w:multiLevelType w:val="multilevel"/>
    <w:tmpl w:val="DFF43246"/>
    <w:lvl w:ilvl="0">
      <w:start w:val="1"/>
      <w:numFmt w:val="low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02411D1"/>
    <w:multiLevelType w:val="hybridMultilevel"/>
    <w:tmpl w:val="73700EC0"/>
    <w:lvl w:ilvl="0" w:tplc="04090001">
      <w:start w:val="1"/>
      <w:numFmt w:val="bullet"/>
      <w:lvlText w:val=""/>
      <w:lvlJc w:val="left"/>
      <w:pPr>
        <w:ind w:left="1332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81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9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7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3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9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2" w:hanging="480"/>
      </w:pPr>
      <w:rPr>
        <w:rFonts w:ascii="Wingdings" w:hAnsi="Wingdings" w:hint="default"/>
      </w:rPr>
    </w:lvl>
  </w:abstractNum>
  <w:abstractNum w:abstractNumId="13" w15:restartNumberingAfterBreak="0">
    <w:nsid w:val="57D00B5D"/>
    <w:multiLevelType w:val="multilevel"/>
    <w:tmpl w:val="21C031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9C06918"/>
    <w:multiLevelType w:val="hybridMultilevel"/>
    <w:tmpl w:val="345623C6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5" w15:restartNumberingAfterBreak="0">
    <w:nsid w:val="5B2C624B"/>
    <w:multiLevelType w:val="hybridMultilevel"/>
    <w:tmpl w:val="A5FAE594"/>
    <w:lvl w:ilvl="0" w:tplc="04090001">
      <w:start w:val="1"/>
      <w:numFmt w:val="bullet"/>
      <w:lvlText w:val=""/>
      <w:lvlJc w:val="left"/>
      <w:pPr>
        <w:ind w:left="1331" w:hanging="480"/>
      </w:pPr>
      <w:rPr>
        <w:rFonts w:ascii="Wingdings" w:hAnsi="Wingdings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2007" w:hanging="480"/>
      </w:pPr>
    </w:lvl>
    <w:lvl w:ilvl="2" w:tplc="FFFFFFFF" w:tentative="1">
      <w:start w:val="1"/>
      <w:numFmt w:val="lowerRoman"/>
      <w:lvlText w:val="%3."/>
      <w:lvlJc w:val="right"/>
      <w:pPr>
        <w:ind w:left="2487" w:hanging="480"/>
      </w:pPr>
    </w:lvl>
    <w:lvl w:ilvl="3" w:tplc="FFFFFFFF" w:tentative="1">
      <w:start w:val="1"/>
      <w:numFmt w:val="decimal"/>
      <w:lvlText w:val="%4."/>
      <w:lvlJc w:val="left"/>
      <w:pPr>
        <w:ind w:left="2967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447" w:hanging="480"/>
      </w:pPr>
    </w:lvl>
    <w:lvl w:ilvl="5" w:tplc="FFFFFFFF" w:tentative="1">
      <w:start w:val="1"/>
      <w:numFmt w:val="lowerRoman"/>
      <w:lvlText w:val="%6."/>
      <w:lvlJc w:val="right"/>
      <w:pPr>
        <w:ind w:left="3927" w:hanging="480"/>
      </w:pPr>
    </w:lvl>
    <w:lvl w:ilvl="6" w:tplc="FFFFFFFF" w:tentative="1">
      <w:start w:val="1"/>
      <w:numFmt w:val="decimal"/>
      <w:lvlText w:val="%7."/>
      <w:lvlJc w:val="left"/>
      <w:pPr>
        <w:ind w:left="4407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87" w:hanging="480"/>
      </w:pPr>
    </w:lvl>
    <w:lvl w:ilvl="8" w:tplc="FFFFFFFF" w:tentative="1">
      <w:start w:val="1"/>
      <w:numFmt w:val="lowerRoman"/>
      <w:lvlText w:val="%9."/>
      <w:lvlJc w:val="right"/>
      <w:pPr>
        <w:ind w:left="5367" w:hanging="480"/>
      </w:pPr>
    </w:lvl>
  </w:abstractNum>
  <w:abstractNum w:abstractNumId="16" w15:restartNumberingAfterBreak="0">
    <w:nsid w:val="649E5353"/>
    <w:multiLevelType w:val="hybridMultilevel"/>
    <w:tmpl w:val="99386A54"/>
    <w:lvl w:ilvl="0" w:tplc="04090001">
      <w:start w:val="1"/>
      <w:numFmt w:val="bullet"/>
      <w:lvlText w:val=""/>
      <w:lvlJc w:val="left"/>
      <w:pPr>
        <w:ind w:left="7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hint="default"/>
      </w:rPr>
    </w:lvl>
  </w:abstractNum>
  <w:abstractNum w:abstractNumId="17" w15:restartNumberingAfterBreak="0">
    <w:nsid w:val="6DA22C53"/>
    <w:multiLevelType w:val="hybridMultilevel"/>
    <w:tmpl w:val="85544E9E"/>
    <w:lvl w:ilvl="0" w:tplc="BF465E7A">
      <w:start w:val="1"/>
      <w:numFmt w:val="decimal"/>
      <w:lvlText w:val="（%1）"/>
      <w:lvlJc w:val="left"/>
      <w:pPr>
        <w:ind w:left="480" w:hanging="480"/>
      </w:pPr>
      <w:rPr>
        <w:rFonts w:hint="eastAsia"/>
      </w:rPr>
    </w:lvl>
    <w:lvl w:ilvl="1" w:tplc="679A0FC0">
      <w:start w:val="1"/>
      <w:numFmt w:val="lowerLetter"/>
      <w:lvlText w:val="%2."/>
      <w:lvlJc w:val="left"/>
      <w:pPr>
        <w:ind w:left="1473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F0C7477"/>
    <w:multiLevelType w:val="hybridMultilevel"/>
    <w:tmpl w:val="FE4EA7CA"/>
    <w:lvl w:ilvl="0" w:tplc="FFFFFFFF">
      <w:start w:val="1"/>
      <w:numFmt w:val="lowerLetter"/>
      <w:lvlText w:val="%1."/>
      <w:lvlJc w:val="left"/>
      <w:pPr>
        <w:ind w:left="906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386" w:hanging="480"/>
      </w:pPr>
    </w:lvl>
    <w:lvl w:ilvl="2" w:tplc="FFFFFFFF" w:tentative="1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19" w15:restartNumberingAfterBreak="0">
    <w:nsid w:val="70F94F3B"/>
    <w:multiLevelType w:val="hybridMultilevel"/>
    <w:tmpl w:val="81229A4A"/>
    <w:lvl w:ilvl="0" w:tplc="04090001">
      <w:start w:val="1"/>
      <w:numFmt w:val="bullet"/>
      <w:lvlText w:val=""/>
      <w:lvlJc w:val="left"/>
      <w:pPr>
        <w:ind w:left="1331" w:hanging="480"/>
      </w:pPr>
      <w:rPr>
        <w:rFonts w:ascii="Wingdings" w:hAnsi="Wingdings" w:hint="default"/>
        <w:sz w:val="24"/>
        <w:szCs w:val="24"/>
      </w:rPr>
    </w:lvl>
    <w:lvl w:ilvl="1" w:tplc="FFFFFFFF" w:tentative="1">
      <w:start w:val="1"/>
      <w:numFmt w:val="ideographTraditional"/>
      <w:lvlText w:val="%2、"/>
      <w:lvlJc w:val="left"/>
      <w:pPr>
        <w:ind w:left="1386" w:hanging="480"/>
      </w:pPr>
    </w:lvl>
    <w:lvl w:ilvl="2" w:tplc="FFFFFFFF" w:tentative="1">
      <w:start w:val="1"/>
      <w:numFmt w:val="lowerRoman"/>
      <w:lvlText w:val="%3."/>
      <w:lvlJc w:val="right"/>
      <w:pPr>
        <w:ind w:left="1866" w:hanging="480"/>
      </w:pPr>
    </w:lvl>
    <w:lvl w:ilvl="3" w:tplc="FFFFFFFF" w:tentative="1">
      <w:start w:val="1"/>
      <w:numFmt w:val="decimal"/>
      <w:lvlText w:val="%4."/>
      <w:lvlJc w:val="left"/>
      <w:pPr>
        <w:ind w:left="234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26" w:hanging="480"/>
      </w:pPr>
    </w:lvl>
    <w:lvl w:ilvl="5" w:tplc="FFFFFFFF" w:tentative="1">
      <w:start w:val="1"/>
      <w:numFmt w:val="lowerRoman"/>
      <w:lvlText w:val="%6."/>
      <w:lvlJc w:val="right"/>
      <w:pPr>
        <w:ind w:left="3306" w:hanging="480"/>
      </w:pPr>
    </w:lvl>
    <w:lvl w:ilvl="6" w:tplc="FFFFFFFF" w:tentative="1">
      <w:start w:val="1"/>
      <w:numFmt w:val="decimal"/>
      <w:lvlText w:val="%7."/>
      <w:lvlJc w:val="left"/>
      <w:pPr>
        <w:ind w:left="378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66" w:hanging="480"/>
      </w:pPr>
    </w:lvl>
    <w:lvl w:ilvl="8" w:tplc="FFFFFFFF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20" w15:restartNumberingAfterBreak="0">
    <w:nsid w:val="74D02E40"/>
    <w:multiLevelType w:val="hybridMultilevel"/>
    <w:tmpl w:val="2CCCF864"/>
    <w:lvl w:ilvl="0" w:tplc="679A0FC0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 w15:restartNumberingAfterBreak="0">
    <w:nsid w:val="768D632E"/>
    <w:multiLevelType w:val="hybridMultilevel"/>
    <w:tmpl w:val="52420080"/>
    <w:lvl w:ilvl="0" w:tplc="679A0FC0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650670716">
    <w:abstractNumId w:val="3"/>
  </w:num>
  <w:num w:numId="2" w16cid:durableId="1966764097">
    <w:abstractNumId w:val="11"/>
  </w:num>
  <w:num w:numId="3" w16cid:durableId="1698386320">
    <w:abstractNumId w:val="13"/>
  </w:num>
  <w:num w:numId="4" w16cid:durableId="802961048">
    <w:abstractNumId w:val="9"/>
  </w:num>
  <w:num w:numId="5" w16cid:durableId="1342661881">
    <w:abstractNumId w:val="16"/>
  </w:num>
  <w:num w:numId="6" w16cid:durableId="1508329209">
    <w:abstractNumId w:val="6"/>
  </w:num>
  <w:num w:numId="7" w16cid:durableId="176620446">
    <w:abstractNumId w:val="17"/>
  </w:num>
  <w:num w:numId="8" w16cid:durableId="675352902">
    <w:abstractNumId w:val="1"/>
  </w:num>
  <w:num w:numId="9" w16cid:durableId="1385980204">
    <w:abstractNumId w:val="10"/>
  </w:num>
  <w:num w:numId="10" w16cid:durableId="157504810">
    <w:abstractNumId w:val="0"/>
  </w:num>
  <w:num w:numId="11" w16cid:durableId="47001828">
    <w:abstractNumId w:val="14"/>
  </w:num>
  <w:num w:numId="12" w16cid:durableId="1584950515">
    <w:abstractNumId w:val="20"/>
  </w:num>
  <w:num w:numId="13" w16cid:durableId="906762941">
    <w:abstractNumId w:val="21"/>
  </w:num>
  <w:num w:numId="14" w16cid:durableId="928930959">
    <w:abstractNumId w:val="7"/>
  </w:num>
  <w:num w:numId="15" w16cid:durableId="299071389">
    <w:abstractNumId w:val="8"/>
  </w:num>
  <w:num w:numId="16" w16cid:durableId="681855669">
    <w:abstractNumId w:val="15"/>
  </w:num>
  <w:num w:numId="17" w16cid:durableId="1258900489">
    <w:abstractNumId w:val="19"/>
  </w:num>
  <w:num w:numId="18" w16cid:durableId="87308853">
    <w:abstractNumId w:val="12"/>
  </w:num>
  <w:num w:numId="19" w16cid:durableId="38358649">
    <w:abstractNumId w:val="5"/>
  </w:num>
  <w:num w:numId="20" w16cid:durableId="891309042">
    <w:abstractNumId w:val="4"/>
  </w:num>
  <w:num w:numId="21" w16cid:durableId="1388646737">
    <w:abstractNumId w:val="2"/>
  </w:num>
  <w:num w:numId="22" w16cid:durableId="117086841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85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462B"/>
    <w:rsid w:val="000136CC"/>
    <w:rsid w:val="00046AFB"/>
    <w:rsid w:val="00090752"/>
    <w:rsid w:val="000B68B9"/>
    <w:rsid w:val="001D2CB6"/>
    <w:rsid w:val="002A0479"/>
    <w:rsid w:val="0030462B"/>
    <w:rsid w:val="00325D80"/>
    <w:rsid w:val="004A0899"/>
    <w:rsid w:val="004C09D8"/>
    <w:rsid w:val="0061206B"/>
    <w:rsid w:val="00612AF3"/>
    <w:rsid w:val="006C3E13"/>
    <w:rsid w:val="007020B0"/>
    <w:rsid w:val="00717027"/>
    <w:rsid w:val="007444E8"/>
    <w:rsid w:val="0079281E"/>
    <w:rsid w:val="00805C95"/>
    <w:rsid w:val="00845F03"/>
    <w:rsid w:val="008E3B60"/>
    <w:rsid w:val="00926560"/>
    <w:rsid w:val="0096667F"/>
    <w:rsid w:val="00A122E1"/>
    <w:rsid w:val="00A76F2F"/>
    <w:rsid w:val="00A90B0A"/>
    <w:rsid w:val="00AA79C8"/>
    <w:rsid w:val="00B20410"/>
    <w:rsid w:val="00B34A23"/>
    <w:rsid w:val="00B47CDB"/>
    <w:rsid w:val="00B51B48"/>
    <w:rsid w:val="00BC22F2"/>
    <w:rsid w:val="00BE5174"/>
    <w:rsid w:val="00BF48FE"/>
    <w:rsid w:val="00C139A5"/>
    <w:rsid w:val="00C25CC7"/>
    <w:rsid w:val="00C4346F"/>
    <w:rsid w:val="00C51640"/>
    <w:rsid w:val="00C61A89"/>
    <w:rsid w:val="00C66E67"/>
    <w:rsid w:val="00CB7ED6"/>
    <w:rsid w:val="00D50A92"/>
    <w:rsid w:val="00D93D0C"/>
    <w:rsid w:val="00DC7BC8"/>
    <w:rsid w:val="00DE096A"/>
    <w:rsid w:val="00E01243"/>
    <w:rsid w:val="00E31A4B"/>
    <w:rsid w:val="00EF7A79"/>
    <w:rsid w:val="00F15980"/>
    <w:rsid w:val="00F33834"/>
    <w:rsid w:val="00F8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B84BCE"/>
  <w15:docId w15:val="{6AE87295-9907-8342-A2F1-D662FF4AF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918"/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B80918"/>
    <w:pPr>
      <w:keepNext/>
      <w:keepLines/>
      <w:spacing w:before="240" w:after="0"/>
      <w:outlineLvl w:val="0"/>
    </w:pPr>
    <w:rPr>
      <w:rFonts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0918"/>
    <w:pPr>
      <w:keepNext/>
      <w:keepLines/>
      <w:spacing w:before="40" w:after="0"/>
      <w:outlineLvl w:val="1"/>
    </w:pPr>
    <w:rPr>
      <w:rFonts w:cstheme="majorBidi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0918"/>
    <w:pPr>
      <w:keepNext/>
      <w:keepLines/>
      <w:spacing w:before="40" w:after="0"/>
      <w:outlineLvl w:val="2"/>
    </w:pPr>
    <w:rPr>
      <w:rFonts w:cstheme="majorBidi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0918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091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091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rsid w:val="00B8091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B80918"/>
    <w:pPr>
      <w:spacing w:after="0" w:line="240" w:lineRule="auto"/>
      <w:contextualSpacing/>
      <w:jc w:val="center"/>
    </w:pPr>
    <w:rPr>
      <w:rFonts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No Spacing"/>
    <w:uiPriority w:val="1"/>
    <w:qFormat/>
    <w:rsid w:val="00B80918"/>
    <w:pPr>
      <w:spacing w:after="0" w:line="240" w:lineRule="auto"/>
    </w:pPr>
    <w:rPr>
      <w:rFonts w:eastAsia="標楷體"/>
    </w:rPr>
  </w:style>
  <w:style w:type="character" w:customStyle="1" w:styleId="10">
    <w:name w:val="標題 1 字元"/>
    <w:basedOn w:val="a0"/>
    <w:link w:val="1"/>
    <w:uiPriority w:val="9"/>
    <w:rsid w:val="00B80918"/>
    <w:rPr>
      <w:rFonts w:ascii="Times New Roman" w:eastAsia="標楷體" w:hAnsi="Times New Roman" w:cstheme="majorBidi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B80918"/>
    <w:rPr>
      <w:rFonts w:ascii="Times New Roman" w:eastAsia="標楷體" w:hAnsi="Times New Roman" w:cstheme="majorBidi"/>
      <w:sz w:val="26"/>
      <w:szCs w:val="26"/>
    </w:rPr>
  </w:style>
  <w:style w:type="character" w:customStyle="1" w:styleId="30">
    <w:name w:val="標題 3 字元"/>
    <w:basedOn w:val="a0"/>
    <w:link w:val="3"/>
    <w:uiPriority w:val="9"/>
    <w:rsid w:val="00B80918"/>
    <w:rPr>
      <w:rFonts w:ascii="Times New Roman" w:eastAsia="標楷體" w:hAnsi="Times New Roman" w:cstheme="majorBidi"/>
      <w:sz w:val="24"/>
      <w:szCs w:val="24"/>
    </w:rPr>
  </w:style>
  <w:style w:type="character" w:customStyle="1" w:styleId="40">
    <w:name w:val="標題 4 字元"/>
    <w:basedOn w:val="a0"/>
    <w:link w:val="4"/>
    <w:uiPriority w:val="9"/>
    <w:rsid w:val="00B80918"/>
    <w:rPr>
      <w:rFonts w:ascii="Times New Roman" w:eastAsiaTheme="majorEastAsia" w:hAnsi="Times New Roman" w:cstheme="majorBidi"/>
      <w:i/>
      <w:iCs/>
      <w:color w:val="2E74B5" w:themeColor="accent1" w:themeShade="BF"/>
    </w:rPr>
  </w:style>
  <w:style w:type="character" w:customStyle="1" w:styleId="50">
    <w:name w:val="標題 5 字元"/>
    <w:basedOn w:val="a0"/>
    <w:link w:val="5"/>
    <w:uiPriority w:val="9"/>
    <w:rsid w:val="00B8091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標題 6 字元"/>
    <w:basedOn w:val="a0"/>
    <w:link w:val="6"/>
    <w:uiPriority w:val="9"/>
    <w:rsid w:val="00B8091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標題 7 字元"/>
    <w:basedOn w:val="a0"/>
    <w:link w:val="7"/>
    <w:uiPriority w:val="9"/>
    <w:rsid w:val="00B8091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a6">
    <w:name w:val="Subtitle"/>
    <w:basedOn w:val="a"/>
    <w:next w:val="a"/>
    <w:link w:val="a7"/>
    <w:uiPriority w:val="11"/>
    <w:qFormat/>
    <w:pPr>
      <w:pBdr>
        <w:top w:val="nil"/>
        <w:left w:val="nil"/>
        <w:bottom w:val="nil"/>
        <w:right w:val="nil"/>
        <w:between w:val="nil"/>
      </w:pBdr>
      <w:jc w:val="center"/>
    </w:pPr>
    <w:rPr>
      <w:rFonts w:eastAsia="Times New Roman"/>
      <w:color w:val="5A5A5A"/>
    </w:rPr>
  </w:style>
  <w:style w:type="character" w:customStyle="1" w:styleId="a7">
    <w:name w:val="副標題 字元"/>
    <w:basedOn w:val="a0"/>
    <w:link w:val="a6"/>
    <w:uiPriority w:val="11"/>
    <w:rsid w:val="00B80918"/>
    <w:rPr>
      <w:rFonts w:ascii="Times New Roman" w:eastAsia="標楷體" w:hAnsi="Times New Roman"/>
      <w:color w:val="5A5A5A" w:themeColor="text1" w:themeTint="A5"/>
      <w:spacing w:val="15"/>
    </w:rPr>
  </w:style>
  <w:style w:type="character" w:customStyle="1" w:styleId="a4">
    <w:name w:val="標題 字元"/>
    <w:basedOn w:val="a0"/>
    <w:link w:val="a3"/>
    <w:uiPriority w:val="10"/>
    <w:rsid w:val="00B80918"/>
    <w:rPr>
      <w:rFonts w:ascii="Times New Roman" w:eastAsia="標楷體" w:hAnsi="Times New Roman" w:cstheme="majorBidi"/>
      <w:spacing w:val="-10"/>
      <w:kern w:val="28"/>
      <w:sz w:val="56"/>
      <w:szCs w:val="56"/>
    </w:rPr>
  </w:style>
  <w:style w:type="character" w:styleId="a8">
    <w:name w:val="Subtle Emphasis"/>
    <w:basedOn w:val="a0"/>
    <w:uiPriority w:val="19"/>
    <w:qFormat/>
    <w:rsid w:val="00B80918"/>
    <w:rPr>
      <w:rFonts w:ascii="Times New Roman" w:eastAsia="標楷體" w:hAnsi="Times New Roman"/>
      <w:i/>
      <w:iCs/>
      <w:color w:val="404040" w:themeColor="text1" w:themeTint="BF"/>
    </w:rPr>
  </w:style>
  <w:style w:type="character" w:styleId="a9">
    <w:name w:val="Emphasis"/>
    <w:basedOn w:val="a0"/>
    <w:uiPriority w:val="20"/>
    <w:qFormat/>
    <w:rsid w:val="00B80918"/>
    <w:rPr>
      <w:rFonts w:ascii="Times New Roman" w:eastAsia="標楷體" w:hAnsi="Times New Roman"/>
      <w:i/>
      <w:iCs/>
    </w:rPr>
  </w:style>
  <w:style w:type="character" w:styleId="aa">
    <w:name w:val="Intense Emphasis"/>
    <w:basedOn w:val="a0"/>
    <w:uiPriority w:val="21"/>
    <w:qFormat/>
    <w:rsid w:val="00B80918"/>
    <w:rPr>
      <w:rFonts w:ascii="Times New Roman" w:eastAsia="標楷體" w:hAnsi="Times New Roman"/>
      <w:i/>
      <w:iCs/>
      <w:color w:val="767171" w:themeColor="background2" w:themeShade="80"/>
    </w:rPr>
  </w:style>
  <w:style w:type="character" w:styleId="ab">
    <w:name w:val="Strong"/>
    <w:basedOn w:val="a0"/>
    <w:uiPriority w:val="22"/>
    <w:qFormat/>
    <w:rsid w:val="00B80918"/>
    <w:rPr>
      <w:rFonts w:ascii="Times New Roman" w:eastAsia="標楷體" w:hAnsi="Times New Roman"/>
      <w:b/>
      <w:bCs/>
    </w:rPr>
  </w:style>
  <w:style w:type="paragraph" w:styleId="ac">
    <w:name w:val="Intense Quote"/>
    <w:basedOn w:val="a"/>
    <w:next w:val="a"/>
    <w:link w:val="ad"/>
    <w:uiPriority w:val="30"/>
    <w:qFormat/>
    <w:rsid w:val="00B80918"/>
    <w:pPr>
      <w:pBdr>
        <w:top w:val="single" w:sz="4" w:space="10" w:color="000000" w:themeColor="text1"/>
        <w:bottom w:val="single" w:sz="4" w:space="10" w:color="000000" w:themeColor="text1"/>
      </w:pBdr>
      <w:spacing w:before="360" w:after="360"/>
      <w:ind w:left="864" w:right="864"/>
      <w:jc w:val="center"/>
    </w:pPr>
    <w:rPr>
      <w:i/>
      <w:iCs/>
      <w:color w:val="767171" w:themeColor="background2" w:themeShade="80"/>
    </w:rPr>
  </w:style>
  <w:style w:type="character" w:customStyle="1" w:styleId="ad">
    <w:name w:val="鮮明引文 字元"/>
    <w:basedOn w:val="a0"/>
    <w:link w:val="ac"/>
    <w:uiPriority w:val="30"/>
    <w:rsid w:val="00B80918"/>
    <w:rPr>
      <w:rFonts w:ascii="Times New Roman" w:eastAsia="標楷體" w:hAnsi="Times New Roman"/>
      <w:i/>
      <w:iCs/>
      <w:color w:val="767171" w:themeColor="background2" w:themeShade="80"/>
    </w:rPr>
  </w:style>
  <w:style w:type="character" w:styleId="ae">
    <w:name w:val="Intense Reference"/>
    <w:basedOn w:val="a0"/>
    <w:uiPriority w:val="32"/>
    <w:qFormat/>
    <w:rsid w:val="00B80918"/>
    <w:rPr>
      <w:b/>
      <w:bCs/>
      <w:smallCaps/>
      <w:color w:val="767171" w:themeColor="background2" w:themeShade="80"/>
      <w:spacing w:val="5"/>
    </w:rPr>
  </w:style>
  <w:style w:type="paragraph" w:styleId="af">
    <w:name w:val="List Paragraph"/>
    <w:basedOn w:val="a"/>
    <w:uiPriority w:val="34"/>
    <w:qFormat/>
    <w:rsid w:val="00B80918"/>
    <w:pPr>
      <w:ind w:left="720"/>
      <w:contextualSpacing/>
    </w:pPr>
  </w:style>
  <w:style w:type="table" w:customStyle="1" w:styleId="a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2">
    <w:name w:val="Table Grid"/>
    <w:basedOn w:val="a1"/>
    <w:uiPriority w:val="39"/>
    <w:rsid w:val="00DE09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annotation reference"/>
    <w:basedOn w:val="a0"/>
    <w:uiPriority w:val="99"/>
    <w:semiHidden/>
    <w:unhideWhenUsed/>
    <w:rsid w:val="00F15980"/>
    <w:rPr>
      <w:sz w:val="18"/>
      <w:szCs w:val="18"/>
    </w:rPr>
  </w:style>
  <w:style w:type="paragraph" w:styleId="af4">
    <w:name w:val="annotation text"/>
    <w:basedOn w:val="a"/>
    <w:link w:val="af5"/>
    <w:uiPriority w:val="99"/>
    <w:semiHidden/>
    <w:unhideWhenUsed/>
    <w:rsid w:val="00F15980"/>
  </w:style>
  <w:style w:type="character" w:customStyle="1" w:styleId="af5">
    <w:name w:val="註解文字 字元"/>
    <w:basedOn w:val="a0"/>
    <w:link w:val="af4"/>
    <w:uiPriority w:val="99"/>
    <w:semiHidden/>
    <w:rsid w:val="00F15980"/>
    <w:rPr>
      <w:rFonts w:eastAsia="標楷體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15980"/>
    <w:rPr>
      <w:b/>
      <w:bCs/>
    </w:rPr>
  </w:style>
  <w:style w:type="character" w:customStyle="1" w:styleId="af7">
    <w:name w:val="註解主旨 字元"/>
    <w:basedOn w:val="af5"/>
    <w:link w:val="af6"/>
    <w:uiPriority w:val="99"/>
    <w:semiHidden/>
    <w:rsid w:val="00F15980"/>
    <w:rPr>
      <w:rFonts w:eastAsia="標楷體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60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8TE9246d5UuBDKLp04/g4Ba67g==">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+mdknIhMUI3T2JpaEpvbGIxRGhwQWF4RjkyekRNdlRvcXM2ekY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20</Pages>
  <Words>1576</Words>
  <Characters>8986</Characters>
  <Application>Microsoft Office Word</Application>
  <DocSecurity>0</DocSecurity>
  <Lines>74</Lines>
  <Paragraphs>21</Paragraphs>
  <ScaleCrop>false</ScaleCrop>
  <Company>YU CHENG</Company>
  <LinksUpToDate>false</LinksUpToDate>
  <CharactersWithSpaces>10541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Freddy</dc:creator>
  <cp:lastModifiedBy>Yu-Cheng Chang</cp:lastModifiedBy>
  <cp:revision>23</cp:revision>
  <dcterms:created xsi:type="dcterms:W3CDTF">2019-04-04T10:08:00Z</dcterms:created>
  <dcterms:modified xsi:type="dcterms:W3CDTF">2025-05-29T10:07:00Z</dcterms:modified>
</cp:coreProperties>
</file>